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B91192" w14:paraId="2BB39BE9" w14:textId="77777777">
        <w:tc>
          <w:tcPr>
            <w:tcW w:w="9571" w:type="dxa"/>
          </w:tcPr>
          <w:p w14:paraId="5132FA27" w14:textId="662287C3" w:rsidR="00B91192" w:rsidRDefault="00BA025C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8C3C23" wp14:editId="55923C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19050" t="19050" r="12700" b="12700"/>
                      <wp:wrapNone/>
                      <wp:docPr id="1" name="AutoShape 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F84F0" id="AutoShape 3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q4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kFCauCACAABGBAAADgAAAAAAAAAAAAAAAAAuAgAAZHJzL2Uyb0RvYy54bWxQSwECLQAU&#10;AAYACAAAACEA640e+9gAAAAFAQAADwAAAAAAAAAAAAAAAAB6BAAAZHJzL2Rvd25yZXYueG1sUEsF&#10;BgAAAAAEAAQA8wAAAH8FAAAAAA==&#10;">
                      <v:stroke joinstyle="round"/>
                      <o:lock v:ext="edit" selection="t"/>
                    </v:rect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4EEBF38A" wp14:editId="2B85834F">
                  <wp:simplePos x="0" y="0"/>
                  <wp:positionH relativeFrom="column">
                    <wp:posOffset>2747010</wp:posOffset>
                  </wp:positionH>
                  <wp:positionV relativeFrom="paragraph">
                    <wp:posOffset>-3175</wp:posOffset>
                  </wp:positionV>
                  <wp:extent cx="728980" cy="1078230"/>
                  <wp:effectExtent l="0" t="0" r="0" b="0"/>
                  <wp:wrapSquare wrapText="bothSides"/>
                  <wp:docPr id="2" name="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1078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91192" w14:paraId="1F789F91" w14:textId="77777777">
        <w:trPr>
          <w:trHeight w:val="340"/>
        </w:trPr>
        <w:tc>
          <w:tcPr>
            <w:tcW w:w="9571" w:type="dxa"/>
          </w:tcPr>
          <w:p w14:paraId="24710925" w14:textId="77777777" w:rsidR="00B91192" w:rsidRDefault="00B91192">
            <w:pPr>
              <w:jc w:val="center"/>
              <w:rPr>
                <w:sz w:val="26"/>
                <w:szCs w:val="26"/>
              </w:rPr>
            </w:pPr>
          </w:p>
        </w:tc>
      </w:tr>
      <w:tr w:rsidR="00B91192" w14:paraId="1A48022A" w14:textId="77777777">
        <w:tc>
          <w:tcPr>
            <w:tcW w:w="9571" w:type="dxa"/>
          </w:tcPr>
          <w:p w14:paraId="718E5052" w14:textId="77777777" w:rsidR="00B91192" w:rsidRDefault="00122C37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Министерство труда, социальной защиты и демографии пензенской области</w:t>
            </w:r>
          </w:p>
          <w:p w14:paraId="7BAC4109" w14:textId="77777777" w:rsidR="00B91192" w:rsidRDefault="00122C37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(Минтруд  Пензенской  области)</w:t>
            </w:r>
          </w:p>
        </w:tc>
      </w:tr>
      <w:tr w:rsidR="00B91192" w14:paraId="0D7ECDB2" w14:textId="77777777">
        <w:trPr>
          <w:trHeight w:val="363"/>
        </w:trPr>
        <w:tc>
          <w:tcPr>
            <w:tcW w:w="9571" w:type="dxa"/>
          </w:tcPr>
          <w:p w14:paraId="5787BD87" w14:textId="77777777" w:rsidR="00B91192" w:rsidRDefault="00B91192">
            <w:pPr>
              <w:jc w:val="center"/>
              <w:rPr>
                <w:b/>
                <w:caps/>
                <w:sz w:val="26"/>
                <w:szCs w:val="26"/>
              </w:rPr>
            </w:pPr>
          </w:p>
        </w:tc>
      </w:tr>
      <w:tr w:rsidR="00B91192" w14:paraId="7A2EC43F" w14:textId="77777777">
        <w:tc>
          <w:tcPr>
            <w:tcW w:w="9571" w:type="dxa"/>
          </w:tcPr>
          <w:p w14:paraId="54A5DD7C" w14:textId="77777777" w:rsidR="00B91192" w:rsidRDefault="00122C37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п р и к а з</w:t>
            </w:r>
          </w:p>
        </w:tc>
      </w:tr>
      <w:tr w:rsidR="00B91192" w14:paraId="7704C523" w14:textId="77777777">
        <w:trPr>
          <w:trHeight w:val="437"/>
        </w:trPr>
        <w:tc>
          <w:tcPr>
            <w:tcW w:w="9571" w:type="dxa"/>
          </w:tcPr>
          <w:p w14:paraId="6F2B9BCC" w14:textId="77777777" w:rsidR="00B91192" w:rsidRDefault="00B91192">
            <w:pPr>
              <w:jc w:val="center"/>
              <w:rPr>
                <w:sz w:val="26"/>
                <w:szCs w:val="26"/>
              </w:rPr>
            </w:pPr>
          </w:p>
        </w:tc>
      </w:tr>
      <w:tr w:rsidR="00B91192" w14:paraId="68BAE0D4" w14:textId="77777777">
        <w:trPr>
          <w:trHeight w:val="542"/>
        </w:trPr>
        <w:tc>
          <w:tcPr>
            <w:tcW w:w="9571" w:type="dxa"/>
            <w:vAlign w:val="center"/>
          </w:tcPr>
          <w:tbl>
            <w:tblPr>
              <w:tblW w:w="0" w:type="auto"/>
              <w:tblInd w:w="2014" w:type="dxa"/>
              <w:tblLook w:val="0000" w:firstRow="0" w:lastRow="0" w:firstColumn="0" w:lastColumn="0" w:noHBand="0" w:noVBand="0"/>
            </w:tblPr>
            <w:tblGrid>
              <w:gridCol w:w="3369"/>
              <w:gridCol w:w="665"/>
              <w:gridCol w:w="1461"/>
            </w:tblGrid>
            <w:tr w:rsidR="00B91192" w14:paraId="494DD85C" w14:textId="77777777">
              <w:tc>
                <w:tcPr>
                  <w:tcW w:w="3369" w:type="dxa"/>
                  <w:tcBorders>
                    <w:bottom w:val="single" w:sz="4" w:space="0" w:color="auto"/>
                  </w:tcBorders>
                </w:tcPr>
                <w:p w14:paraId="0D0BBC70" w14:textId="77777777" w:rsidR="00B91192" w:rsidRDefault="001F784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04 марта 2026</w:t>
                  </w:r>
                </w:p>
              </w:tc>
              <w:tc>
                <w:tcPr>
                  <w:tcW w:w="665" w:type="dxa"/>
                </w:tcPr>
                <w:p w14:paraId="1648DDBF" w14:textId="77777777" w:rsidR="00B91192" w:rsidRDefault="00122C3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№  </w:t>
                  </w:r>
                </w:p>
              </w:tc>
              <w:tc>
                <w:tcPr>
                  <w:tcW w:w="1461" w:type="dxa"/>
                  <w:tcBorders>
                    <w:bottom w:val="single" w:sz="6" w:space="0" w:color="auto"/>
                  </w:tcBorders>
                </w:tcPr>
                <w:p w14:paraId="046F9FB0" w14:textId="77777777" w:rsidR="00B91192" w:rsidRDefault="001F784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18-195/2</w:t>
                  </w:r>
                </w:p>
              </w:tc>
            </w:tr>
            <w:tr w:rsidR="00B91192" w14:paraId="197AE943" w14:textId="77777777">
              <w:tc>
                <w:tcPr>
                  <w:tcW w:w="5495" w:type="dxa"/>
                  <w:gridSpan w:val="3"/>
                </w:tcPr>
                <w:p w14:paraId="4A722ED1" w14:textId="77777777" w:rsidR="00B91192" w:rsidRDefault="00122C3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t xml:space="preserve"> г. Пенза</w:t>
                  </w:r>
                  <w:r>
                    <w:rPr>
                      <w:b/>
                    </w:rPr>
                    <w:t xml:space="preserve"> </w:t>
                  </w:r>
                </w:p>
              </w:tc>
            </w:tr>
          </w:tbl>
          <w:p w14:paraId="1B5360F2" w14:textId="77777777" w:rsidR="00B91192" w:rsidRDefault="00B91192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</w:tr>
    </w:tbl>
    <w:p w14:paraId="645018B4" w14:textId="77777777" w:rsidR="00B91192" w:rsidRDefault="00B91192">
      <w:pPr>
        <w:pStyle w:val="30"/>
        <w:jc w:val="both"/>
        <w:rPr>
          <w:b w:val="0"/>
          <w:bCs w:val="0"/>
          <w:sz w:val="26"/>
          <w:szCs w:val="26"/>
        </w:rPr>
      </w:pPr>
    </w:p>
    <w:p w14:paraId="6FD09C9C" w14:textId="77777777" w:rsidR="00CE7834" w:rsidRPr="00310561" w:rsidRDefault="00310561" w:rsidP="00310561">
      <w:pPr>
        <w:autoSpaceDE w:val="0"/>
        <w:autoSpaceDN w:val="0"/>
        <w:adjustRightInd w:val="0"/>
        <w:jc w:val="center"/>
        <w:rPr>
          <w:b/>
          <w:bCs/>
          <w:color w:val="000000"/>
          <w:spacing w:val="1"/>
          <w:sz w:val="28"/>
          <w:szCs w:val="28"/>
        </w:rPr>
      </w:pPr>
      <w:r w:rsidRPr="00310561">
        <w:rPr>
          <w:b/>
          <w:sz w:val="28"/>
          <w:szCs w:val="28"/>
        </w:rPr>
        <w:t>О внесении изменений в приказ Министерства труда, социальной защиты и демографии Пензенской области от 21.03.2024 № 18-319 (с последующими изменениями)</w:t>
      </w:r>
      <w:r w:rsidR="000C7992" w:rsidRPr="00310561">
        <w:rPr>
          <w:b/>
          <w:bCs/>
          <w:color w:val="000000"/>
          <w:spacing w:val="1"/>
          <w:sz w:val="28"/>
          <w:szCs w:val="28"/>
        </w:rPr>
        <w:tab/>
      </w:r>
    </w:p>
    <w:p w14:paraId="31150A1A" w14:textId="77777777" w:rsidR="00310561" w:rsidRDefault="00310561">
      <w:pPr>
        <w:ind w:firstLine="709"/>
        <w:jc w:val="both"/>
        <w:rPr>
          <w:bCs/>
          <w:sz w:val="28"/>
          <w:szCs w:val="28"/>
        </w:rPr>
      </w:pPr>
    </w:p>
    <w:p w14:paraId="0F3163FC" w14:textId="77777777" w:rsidR="00310561" w:rsidRPr="00310561" w:rsidRDefault="00310561" w:rsidP="00310561">
      <w:pPr>
        <w:pStyle w:val="afc"/>
        <w:spacing w:before="0" w:beforeAutospacing="0" w:after="0" w:afterAutospacing="0" w:line="304" w:lineRule="atLeast"/>
        <w:ind w:firstLine="570"/>
        <w:jc w:val="both"/>
        <w:rPr>
          <w:sz w:val="28"/>
          <w:szCs w:val="28"/>
        </w:rPr>
      </w:pPr>
      <w:r w:rsidRPr="00310561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постановлени</w:t>
      </w:r>
      <w:r w:rsidR="003F752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310561">
        <w:rPr>
          <w:sz w:val="28"/>
          <w:szCs w:val="28"/>
        </w:rPr>
        <w:t xml:space="preserve">Правительства Пензенской области от 23.08.2024 </w:t>
      </w:r>
      <w:r>
        <w:rPr>
          <w:sz w:val="28"/>
          <w:szCs w:val="28"/>
        </w:rPr>
        <w:t>№</w:t>
      </w:r>
      <w:r w:rsidRPr="00310561">
        <w:rPr>
          <w:sz w:val="28"/>
          <w:szCs w:val="28"/>
        </w:rPr>
        <w:t xml:space="preserve"> 636-пП </w:t>
      </w:r>
      <w:r>
        <w:rPr>
          <w:sz w:val="28"/>
          <w:szCs w:val="28"/>
        </w:rPr>
        <w:t>«</w:t>
      </w:r>
      <w:r w:rsidRPr="00310561">
        <w:rPr>
          <w:sz w:val="28"/>
          <w:szCs w:val="28"/>
        </w:rPr>
        <w:t>Об установлении порядка утверждения тарифов на социальные услуги на основании подушевых нормативов финансирования социальных услуг</w:t>
      </w:r>
      <w:r>
        <w:rPr>
          <w:sz w:val="28"/>
          <w:szCs w:val="28"/>
        </w:rPr>
        <w:t>»</w:t>
      </w:r>
      <w:r w:rsidRPr="00310561">
        <w:rPr>
          <w:sz w:val="28"/>
          <w:szCs w:val="28"/>
        </w:rPr>
        <w:t xml:space="preserve">, в соответствии с постановлениями Правительства Пензенской области от 15.07.2015 </w:t>
      </w:r>
      <w:r>
        <w:rPr>
          <w:sz w:val="28"/>
          <w:szCs w:val="28"/>
        </w:rPr>
        <w:t xml:space="preserve"> № 399-пП «</w:t>
      </w:r>
      <w:r w:rsidRPr="00310561">
        <w:rPr>
          <w:sz w:val="28"/>
          <w:szCs w:val="28"/>
        </w:rPr>
        <w:t xml:space="preserve">Об утверждении Порядка предоставления социальных услуг поставщиками социальных услуг </w:t>
      </w:r>
      <w:r w:rsidR="009C391B">
        <w:rPr>
          <w:sz w:val="28"/>
          <w:szCs w:val="28"/>
        </w:rPr>
        <w:br/>
      </w:r>
      <w:r w:rsidRPr="00310561">
        <w:rPr>
          <w:sz w:val="28"/>
          <w:szCs w:val="28"/>
        </w:rPr>
        <w:t>в стационарной форме социального обслуживания в Пензенской области</w:t>
      </w:r>
      <w:r>
        <w:rPr>
          <w:sz w:val="28"/>
          <w:szCs w:val="28"/>
        </w:rPr>
        <w:t>»</w:t>
      </w:r>
      <w:r w:rsidRPr="00310561">
        <w:rPr>
          <w:sz w:val="28"/>
          <w:szCs w:val="28"/>
        </w:rPr>
        <w:t xml:space="preserve"> </w:t>
      </w:r>
      <w:r w:rsidR="009C391B">
        <w:rPr>
          <w:sz w:val="28"/>
          <w:szCs w:val="28"/>
        </w:rPr>
        <w:br/>
      </w:r>
      <w:r w:rsidRPr="00310561">
        <w:rPr>
          <w:sz w:val="28"/>
          <w:szCs w:val="28"/>
        </w:rPr>
        <w:t xml:space="preserve">(с последующими изменениями), от 26.01.2016 </w:t>
      </w:r>
      <w:r>
        <w:rPr>
          <w:sz w:val="28"/>
          <w:szCs w:val="28"/>
        </w:rPr>
        <w:t xml:space="preserve"> № 37-пП «</w:t>
      </w:r>
      <w:r w:rsidRPr="00310561">
        <w:rPr>
          <w:sz w:val="28"/>
          <w:szCs w:val="28"/>
        </w:rPr>
        <w:t xml:space="preserve">Об утверждении Порядка предоставления социальных услуг поставщиками социальных услуг </w:t>
      </w:r>
      <w:r w:rsidR="009C391B">
        <w:rPr>
          <w:sz w:val="28"/>
          <w:szCs w:val="28"/>
        </w:rPr>
        <w:br/>
      </w:r>
      <w:r w:rsidRPr="00310561">
        <w:rPr>
          <w:sz w:val="28"/>
          <w:szCs w:val="28"/>
        </w:rPr>
        <w:t>в полустационарной форме социального обслуживания в Пензенской области</w:t>
      </w:r>
      <w:r>
        <w:rPr>
          <w:sz w:val="28"/>
          <w:szCs w:val="28"/>
        </w:rPr>
        <w:t>»</w:t>
      </w:r>
      <w:r w:rsidRPr="00310561">
        <w:rPr>
          <w:sz w:val="28"/>
          <w:szCs w:val="28"/>
        </w:rPr>
        <w:t xml:space="preserve"> (с последующими изменениями), от 10.11.2015 </w:t>
      </w:r>
      <w:r>
        <w:rPr>
          <w:sz w:val="28"/>
          <w:szCs w:val="28"/>
        </w:rPr>
        <w:t>№ 625 –пП «</w:t>
      </w:r>
      <w:r w:rsidRPr="00310561">
        <w:rPr>
          <w:sz w:val="28"/>
          <w:szCs w:val="28"/>
        </w:rPr>
        <w:t xml:space="preserve">Об утверждении Порядка предоставления социальных услуг поставщиками социальных услуг </w:t>
      </w:r>
      <w:r w:rsidR="009C391B">
        <w:rPr>
          <w:sz w:val="28"/>
          <w:szCs w:val="28"/>
        </w:rPr>
        <w:br/>
      </w:r>
      <w:r w:rsidRPr="00310561">
        <w:rPr>
          <w:sz w:val="28"/>
          <w:szCs w:val="28"/>
        </w:rPr>
        <w:t>в форме социального обслуживания на дому в Пензенской области</w:t>
      </w:r>
      <w:r>
        <w:rPr>
          <w:sz w:val="28"/>
          <w:szCs w:val="28"/>
        </w:rPr>
        <w:t>»</w:t>
      </w:r>
      <w:r w:rsidRPr="00310561">
        <w:rPr>
          <w:sz w:val="28"/>
          <w:szCs w:val="28"/>
        </w:rPr>
        <w:t xml:space="preserve"> </w:t>
      </w:r>
      <w:r w:rsidR="009C391B">
        <w:rPr>
          <w:sz w:val="28"/>
          <w:szCs w:val="28"/>
        </w:rPr>
        <w:br/>
      </w:r>
      <w:r w:rsidRPr="00310561">
        <w:rPr>
          <w:sz w:val="28"/>
          <w:szCs w:val="28"/>
        </w:rPr>
        <w:t xml:space="preserve">(с последующими изменениями), руководствуясь </w:t>
      </w:r>
      <w:r>
        <w:rPr>
          <w:sz w:val="28"/>
          <w:szCs w:val="28"/>
        </w:rPr>
        <w:t xml:space="preserve">Положением </w:t>
      </w:r>
      <w:r w:rsidRPr="00310561">
        <w:rPr>
          <w:sz w:val="28"/>
          <w:szCs w:val="28"/>
        </w:rPr>
        <w:t>о Министерстве труда, социальной защиты и демографии Пензенской области, утвержденн</w:t>
      </w:r>
      <w:r w:rsidR="003F752B">
        <w:rPr>
          <w:sz w:val="28"/>
          <w:szCs w:val="28"/>
        </w:rPr>
        <w:t xml:space="preserve">ым </w:t>
      </w:r>
      <w:r w:rsidRPr="00310561">
        <w:rPr>
          <w:sz w:val="28"/>
          <w:szCs w:val="28"/>
        </w:rPr>
        <w:t xml:space="preserve">постановлением Правительства Пензенской области от 31.01.2013 </w:t>
      </w:r>
      <w:r>
        <w:rPr>
          <w:sz w:val="28"/>
          <w:szCs w:val="28"/>
        </w:rPr>
        <w:t>№</w:t>
      </w:r>
      <w:r w:rsidRPr="00310561">
        <w:rPr>
          <w:sz w:val="28"/>
          <w:szCs w:val="28"/>
        </w:rPr>
        <w:t xml:space="preserve"> 33-пП </w:t>
      </w:r>
      <w:r>
        <w:rPr>
          <w:sz w:val="28"/>
          <w:szCs w:val="28"/>
        </w:rPr>
        <w:t>«</w:t>
      </w:r>
      <w:r w:rsidRPr="00310561">
        <w:rPr>
          <w:sz w:val="28"/>
          <w:szCs w:val="28"/>
        </w:rPr>
        <w:t xml:space="preserve">Об утверждении Положения о Министерстве труда, социальной защиты </w:t>
      </w:r>
      <w:r w:rsidR="009C391B">
        <w:rPr>
          <w:sz w:val="28"/>
          <w:szCs w:val="28"/>
        </w:rPr>
        <w:br/>
      </w:r>
      <w:r w:rsidRPr="00310561">
        <w:rPr>
          <w:sz w:val="28"/>
          <w:szCs w:val="28"/>
        </w:rPr>
        <w:t>и демографии Пензенской области</w:t>
      </w:r>
      <w:r>
        <w:rPr>
          <w:sz w:val="28"/>
          <w:szCs w:val="28"/>
        </w:rPr>
        <w:t>»</w:t>
      </w:r>
      <w:r w:rsidRPr="00310561">
        <w:rPr>
          <w:sz w:val="28"/>
          <w:szCs w:val="28"/>
        </w:rPr>
        <w:t xml:space="preserve"> (с последующими изменениями),</w:t>
      </w:r>
    </w:p>
    <w:p w14:paraId="74D57A88" w14:textId="77777777" w:rsidR="00B91192" w:rsidRPr="00310561" w:rsidRDefault="00B91192">
      <w:pPr>
        <w:spacing w:line="240" w:lineRule="atLeast"/>
        <w:ind w:firstLine="709"/>
        <w:jc w:val="both"/>
        <w:rPr>
          <w:rStyle w:val="af2"/>
          <w:b w:val="0"/>
          <w:color w:val="auto"/>
          <w:sz w:val="28"/>
          <w:szCs w:val="28"/>
        </w:rPr>
      </w:pPr>
    </w:p>
    <w:p w14:paraId="3CCAB841" w14:textId="77777777" w:rsidR="00B91192" w:rsidRPr="00CE7834" w:rsidRDefault="00122C37">
      <w:pPr>
        <w:spacing w:line="240" w:lineRule="atLeast"/>
        <w:ind w:firstLine="709"/>
        <w:jc w:val="center"/>
        <w:rPr>
          <w:sz w:val="28"/>
          <w:szCs w:val="28"/>
        </w:rPr>
      </w:pPr>
      <w:r w:rsidRPr="00CE7834">
        <w:rPr>
          <w:sz w:val="28"/>
          <w:szCs w:val="28"/>
        </w:rPr>
        <w:t>ПРИКАЗЫВАЮ:</w:t>
      </w:r>
    </w:p>
    <w:p w14:paraId="480B7166" w14:textId="77777777" w:rsidR="00B91192" w:rsidRPr="00CE7834" w:rsidRDefault="00B91192">
      <w:pPr>
        <w:spacing w:line="240" w:lineRule="atLeast"/>
        <w:ind w:firstLine="709"/>
        <w:jc w:val="both"/>
        <w:rPr>
          <w:sz w:val="28"/>
          <w:szCs w:val="28"/>
        </w:rPr>
      </w:pPr>
    </w:p>
    <w:p w14:paraId="7A0A4372" w14:textId="77777777" w:rsidR="000E36E0" w:rsidRDefault="00310561" w:rsidP="000E36E0">
      <w:pPr>
        <w:pStyle w:val="af8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6825D8">
        <w:rPr>
          <w:sz w:val="28"/>
          <w:szCs w:val="28"/>
        </w:rPr>
        <w:t xml:space="preserve">приказ Министерства труда, </w:t>
      </w:r>
      <w:r w:rsidR="006825D8" w:rsidRPr="00CC2C12">
        <w:rPr>
          <w:sz w:val="28"/>
          <w:szCs w:val="28"/>
        </w:rPr>
        <w:t>социальной защиты и демографии Пензенской области</w:t>
      </w:r>
      <w:r w:rsidR="006825D8">
        <w:rPr>
          <w:sz w:val="28"/>
          <w:szCs w:val="28"/>
        </w:rPr>
        <w:t xml:space="preserve"> от 21.03.2024 № 18-319</w:t>
      </w:r>
      <w:r>
        <w:rPr>
          <w:sz w:val="28"/>
          <w:szCs w:val="28"/>
        </w:rPr>
        <w:t xml:space="preserve"> «Об утверждении тарифов на социальные услуги, предоставляемые поставщиками социальных услуг в Пензенской области»</w:t>
      </w:r>
      <w:r w:rsidR="006825D8">
        <w:rPr>
          <w:sz w:val="28"/>
          <w:szCs w:val="28"/>
        </w:rPr>
        <w:t xml:space="preserve"> (с последующими изменениями)</w:t>
      </w:r>
      <w:r w:rsidR="00FB0FD4">
        <w:rPr>
          <w:sz w:val="28"/>
          <w:szCs w:val="28"/>
        </w:rPr>
        <w:t xml:space="preserve"> (далее – приказ) следующие изменения:</w:t>
      </w:r>
    </w:p>
    <w:p w14:paraId="76CA741B" w14:textId="77777777" w:rsidR="00FB0FD4" w:rsidRDefault="00FB0FD4" w:rsidP="00FB0FD4">
      <w:pPr>
        <w:pStyle w:val="af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приложение № 1 к приказу изложить в новой редакции согласно приложению № 1 к настоящему приказу; </w:t>
      </w:r>
    </w:p>
    <w:p w14:paraId="4FD52E36" w14:textId="77777777" w:rsidR="00FB0FD4" w:rsidRDefault="00FB0FD4" w:rsidP="00FB0FD4">
      <w:pPr>
        <w:pStyle w:val="af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FB0F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№ 2 к приказу изложить в новой редакции согласно приложению № 2 к настоящему приказу; </w:t>
      </w:r>
    </w:p>
    <w:p w14:paraId="405AB7F1" w14:textId="77777777" w:rsidR="00FB0FD4" w:rsidRDefault="00FB0FD4" w:rsidP="00FB0FD4">
      <w:pPr>
        <w:pStyle w:val="af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FB0F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№ 3 к приказу изложить в новой редакции согласно приложению № 3 к настоящему приказу. </w:t>
      </w:r>
    </w:p>
    <w:p w14:paraId="734F68B9" w14:textId="77777777" w:rsidR="00067A59" w:rsidRDefault="002A4251">
      <w:pPr>
        <w:ind w:firstLine="709"/>
        <w:jc w:val="both"/>
        <w:rPr>
          <w:sz w:val="28"/>
          <w:szCs w:val="28"/>
        </w:rPr>
      </w:pPr>
      <w:r w:rsidRPr="00CC2C12">
        <w:rPr>
          <w:sz w:val="28"/>
          <w:szCs w:val="28"/>
        </w:rPr>
        <w:t>2</w:t>
      </w:r>
      <w:r w:rsidR="00122C37" w:rsidRPr="00CC2C12">
        <w:rPr>
          <w:sz w:val="28"/>
          <w:szCs w:val="28"/>
        </w:rPr>
        <w:t xml:space="preserve">. Настоящий приказ вступает в силу </w:t>
      </w:r>
      <w:r w:rsidR="00122C37" w:rsidRPr="00CE7834">
        <w:rPr>
          <w:sz w:val="28"/>
          <w:szCs w:val="28"/>
        </w:rPr>
        <w:t>со дня его официального опубликования</w:t>
      </w:r>
      <w:r w:rsidR="00FB0FD4">
        <w:rPr>
          <w:sz w:val="28"/>
          <w:szCs w:val="28"/>
        </w:rPr>
        <w:t>, за исключением подпункта 1.3 пункта 1 настоящего приказа</w:t>
      </w:r>
      <w:r w:rsidR="00067A59">
        <w:rPr>
          <w:sz w:val="28"/>
          <w:szCs w:val="28"/>
        </w:rPr>
        <w:t xml:space="preserve">, который вступает в силу </w:t>
      </w:r>
      <w:r w:rsidR="00067A59" w:rsidRPr="00625162">
        <w:rPr>
          <w:sz w:val="28"/>
          <w:szCs w:val="28"/>
        </w:rPr>
        <w:t>с 01.1</w:t>
      </w:r>
      <w:r w:rsidR="00625162" w:rsidRPr="00625162">
        <w:rPr>
          <w:sz w:val="28"/>
          <w:szCs w:val="28"/>
        </w:rPr>
        <w:t>2</w:t>
      </w:r>
      <w:r w:rsidR="00067A59" w:rsidRPr="00625162">
        <w:rPr>
          <w:sz w:val="28"/>
          <w:szCs w:val="28"/>
        </w:rPr>
        <w:t>.2026.</w:t>
      </w:r>
    </w:p>
    <w:p w14:paraId="487168AF" w14:textId="77777777" w:rsidR="00FB0FD4" w:rsidRDefault="00FB0F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Действие </w:t>
      </w:r>
      <w:r w:rsidR="003F752B">
        <w:rPr>
          <w:sz w:val="28"/>
          <w:szCs w:val="28"/>
        </w:rPr>
        <w:t>под</w:t>
      </w:r>
      <w:r>
        <w:rPr>
          <w:sz w:val="28"/>
          <w:szCs w:val="28"/>
        </w:rPr>
        <w:t>пунктов 1.1</w:t>
      </w:r>
      <w:r w:rsidR="00067A59">
        <w:rPr>
          <w:sz w:val="28"/>
          <w:szCs w:val="28"/>
        </w:rPr>
        <w:t>,</w:t>
      </w:r>
      <w:r>
        <w:rPr>
          <w:sz w:val="28"/>
          <w:szCs w:val="28"/>
        </w:rPr>
        <w:t xml:space="preserve"> 1.2 пункта 1 настоящего приказа распространяется на правоотношения, возникшие с 27.02.</w:t>
      </w:r>
      <w:r w:rsidRPr="00770407">
        <w:rPr>
          <w:sz w:val="28"/>
          <w:szCs w:val="28"/>
        </w:rPr>
        <w:t>2026.</w:t>
      </w:r>
    </w:p>
    <w:p w14:paraId="41C9D592" w14:textId="77777777" w:rsidR="00067A59" w:rsidRPr="00CE7834" w:rsidRDefault="003F752B" w:rsidP="00770407">
      <w:pPr>
        <w:pStyle w:val="afc"/>
        <w:spacing w:before="0" w:beforeAutospacing="0" w:after="0" w:afterAutospacing="0" w:line="304" w:lineRule="atLeast"/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7A59" w:rsidRPr="00770407">
        <w:rPr>
          <w:sz w:val="28"/>
          <w:szCs w:val="28"/>
        </w:rPr>
        <w:t>3</w:t>
      </w:r>
      <w:r w:rsidR="00067A59" w:rsidRPr="00625162">
        <w:rPr>
          <w:sz w:val="28"/>
          <w:szCs w:val="28"/>
        </w:rPr>
        <w:t>. До 01.1</w:t>
      </w:r>
      <w:r w:rsidR="00625162" w:rsidRPr="00625162">
        <w:rPr>
          <w:sz w:val="28"/>
          <w:szCs w:val="28"/>
        </w:rPr>
        <w:t>2</w:t>
      </w:r>
      <w:r w:rsidR="00067A59" w:rsidRPr="00625162">
        <w:rPr>
          <w:sz w:val="28"/>
          <w:szCs w:val="28"/>
        </w:rPr>
        <w:t>.2026</w:t>
      </w:r>
      <w:r w:rsidR="00067A59" w:rsidRPr="00770407">
        <w:rPr>
          <w:sz w:val="28"/>
          <w:szCs w:val="28"/>
        </w:rPr>
        <w:t xml:space="preserve"> </w:t>
      </w:r>
      <w:r w:rsidR="00770407" w:rsidRPr="00770407">
        <w:rPr>
          <w:sz w:val="28"/>
          <w:szCs w:val="28"/>
        </w:rPr>
        <w:t>применяются тарифы, на социальные услуги, предоставляемые поставщиками социальных услуг в Пензенской области в форме социального обслуживания на дому</w:t>
      </w:r>
      <w:r w:rsidR="00770407">
        <w:rPr>
          <w:sz w:val="28"/>
          <w:szCs w:val="28"/>
        </w:rPr>
        <w:t>, утвержденные приказ</w:t>
      </w:r>
      <w:r>
        <w:rPr>
          <w:sz w:val="28"/>
          <w:szCs w:val="28"/>
        </w:rPr>
        <w:t>ом</w:t>
      </w:r>
      <w:r w:rsidR="00770407">
        <w:rPr>
          <w:sz w:val="28"/>
          <w:szCs w:val="28"/>
        </w:rPr>
        <w:t xml:space="preserve"> Министерства труда, </w:t>
      </w:r>
      <w:r w:rsidR="00770407" w:rsidRPr="00CC2C12">
        <w:rPr>
          <w:sz w:val="28"/>
          <w:szCs w:val="28"/>
        </w:rPr>
        <w:t>социальной защиты и демографии Пензенской области</w:t>
      </w:r>
      <w:r w:rsidR="00770407">
        <w:rPr>
          <w:sz w:val="28"/>
          <w:szCs w:val="28"/>
        </w:rPr>
        <w:t xml:space="preserve"> от 21.03.2024 № 18-319 «Об утверждении тарифов на социальные услуги, предоставляемые поставщиками социальных услуг в Пензенской области» </w:t>
      </w:r>
      <w:r w:rsidR="009C391B">
        <w:rPr>
          <w:sz w:val="28"/>
          <w:szCs w:val="28"/>
        </w:rPr>
        <w:br/>
      </w:r>
      <w:r w:rsidR="00770407">
        <w:rPr>
          <w:sz w:val="28"/>
          <w:szCs w:val="28"/>
        </w:rPr>
        <w:t>(в редакции от 31.03.2025).</w:t>
      </w:r>
    </w:p>
    <w:p w14:paraId="77130D44" w14:textId="77777777" w:rsidR="00B91192" w:rsidRPr="00CE7834" w:rsidRDefault="00067A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2C37" w:rsidRPr="00CE7834">
        <w:rPr>
          <w:rFonts w:ascii="Times New Roman" w:hAnsi="Times New Roman" w:cs="Times New Roman"/>
          <w:sz w:val="28"/>
          <w:szCs w:val="28"/>
        </w:rPr>
        <w:t xml:space="preserve">. Настоящий приказ разместить (опубликовать) на «Официальном интернет-портале правовой информации» (www.pravo.gov.ru) и на официальном сайте Министерства труда, социальной защиты и демографии Пензенской области в информационно-телекоммуникационной сети «Интернет». </w:t>
      </w:r>
    </w:p>
    <w:p w14:paraId="30F0D1A1" w14:textId="77777777" w:rsidR="00B91192" w:rsidRPr="000C7F89" w:rsidRDefault="00067A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2C37" w:rsidRPr="00CE783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</w:t>
      </w:r>
      <w:r w:rsidR="00122C37" w:rsidRPr="000C7F89">
        <w:rPr>
          <w:rFonts w:ascii="Times New Roman" w:hAnsi="Times New Roman" w:cs="Times New Roman"/>
          <w:sz w:val="28"/>
          <w:szCs w:val="28"/>
        </w:rPr>
        <w:t>заместителя Министра, координирующего и контролирующего вопросы социальной политики.</w:t>
      </w:r>
    </w:p>
    <w:p w14:paraId="21A6E4EF" w14:textId="77777777" w:rsidR="00B91192" w:rsidRPr="000C7F89" w:rsidRDefault="00B911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A95754" w14:textId="77777777" w:rsidR="00067A59" w:rsidRDefault="00B93CE8" w:rsidP="006825D8">
      <w:pPr>
        <w:pStyle w:val="ConsPlusNormal"/>
        <w:rPr>
          <w:sz w:val="28"/>
          <w:szCs w:val="28"/>
        </w:rPr>
      </w:pPr>
      <w:r w:rsidRPr="000C7F89">
        <w:rPr>
          <w:rFonts w:ascii="Times New Roman" w:hAnsi="Times New Roman" w:cs="Times New Roman"/>
          <w:sz w:val="28"/>
          <w:szCs w:val="28"/>
        </w:rPr>
        <w:t xml:space="preserve">Министр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C7F8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666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6663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C7F89">
        <w:rPr>
          <w:rFonts w:ascii="Times New Roman" w:hAnsi="Times New Roman" w:cs="Times New Roman"/>
          <w:sz w:val="28"/>
          <w:szCs w:val="28"/>
        </w:rPr>
        <w:t>А.</w:t>
      </w:r>
      <w:r w:rsidR="00C6663B">
        <w:rPr>
          <w:rFonts w:ascii="Times New Roman" w:hAnsi="Times New Roman" w:cs="Times New Roman"/>
          <w:sz w:val="28"/>
          <w:szCs w:val="28"/>
        </w:rPr>
        <w:t>А. Качан</w:t>
      </w:r>
      <w:r w:rsidR="00122C37" w:rsidRPr="006C5233">
        <w:rPr>
          <w:sz w:val="28"/>
          <w:szCs w:val="28"/>
        </w:rPr>
        <w:t xml:space="preserve">          </w:t>
      </w:r>
    </w:p>
    <w:p w14:paraId="6D87F553" w14:textId="77777777" w:rsidR="00067A59" w:rsidRDefault="00067A59" w:rsidP="006825D8">
      <w:pPr>
        <w:pStyle w:val="ConsPlusNormal"/>
        <w:rPr>
          <w:sz w:val="28"/>
          <w:szCs w:val="28"/>
        </w:rPr>
      </w:pPr>
    </w:p>
    <w:p w14:paraId="13DB59C1" w14:textId="77777777" w:rsidR="00067A59" w:rsidRDefault="00067A59" w:rsidP="006825D8">
      <w:pPr>
        <w:pStyle w:val="ConsPlusNormal"/>
        <w:rPr>
          <w:sz w:val="28"/>
          <w:szCs w:val="28"/>
        </w:rPr>
      </w:pPr>
    </w:p>
    <w:p w14:paraId="610F0A77" w14:textId="77777777" w:rsidR="00067A59" w:rsidRDefault="00067A59" w:rsidP="006825D8">
      <w:pPr>
        <w:pStyle w:val="ConsPlusNormal"/>
        <w:rPr>
          <w:sz w:val="28"/>
          <w:szCs w:val="28"/>
        </w:rPr>
      </w:pPr>
    </w:p>
    <w:p w14:paraId="191170C4" w14:textId="77777777" w:rsidR="00067A59" w:rsidRDefault="00067A59" w:rsidP="006825D8">
      <w:pPr>
        <w:pStyle w:val="ConsPlusNormal"/>
        <w:rPr>
          <w:sz w:val="28"/>
          <w:szCs w:val="28"/>
        </w:rPr>
      </w:pPr>
    </w:p>
    <w:p w14:paraId="4D1FDA81" w14:textId="77777777" w:rsidR="00067A59" w:rsidRDefault="00067A59" w:rsidP="006825D8">
      <w:pPr>
        <w:pStyle w:val="ConsPlusNormal"/>
        <w:rPr>
          <w:sz w:val="28"/>
          <w:szCs w:val="28"/>
        </w:rPr>
      </w:pPr>
    </w:p>
    <w:p w14:paraId="5A0E75C2" w14:textId="77777777" w:rsidR="00067A59" w:rsidRDefault="00067A59" w:rsidP="006825D8">
      <w:pPr>
        <w:pStyle w:val="ConsPlusNormal"/>
        <w:rPr>
          <w:sz w:val="28"/>
          <w:szCs w:val="28"/>
        </w:rPr>
      </w:pPr>
    </w:p>
    <w:p w14:paraId="77C866B8" w14:textId="77777777" w:rsidR="00067A59" w:rsidRDefault="00067A59" w:rsidP="006825D8">
      <w:pPr>
        <w:pStyle w:val="ConsPlusNormal"/>
        <w:rPr>
          <w:sz w:val="28"/>
          <w:szCs w:val="28"/>
        </w:rPr>
      </w:pPr>
    </w:p>
    <w:p w14:paraId="5E19997A" w14:textId="77777777" w:rsidR="00067A59" w:rsidRDefault="00067A59" w:rsidP="006825D8">
      <w:pPr>
        <w:pStyle w:val="ConsPlusNormal"/>
        <w:rPr>
          <w:sz w:val="28"/>
          <w:szCs w:val="28"/>
        </w:rPr>
      </w:pPr>
    </w:p>
    <w:p w14:paraId="1721C83F" w14:textId="77777777" w:rsidR="00067A59" w:rsidRDefault="00067A59" w:rsidP="006825D8">
      <w:pPr>
        <w:pStyle w:val="ConsPlusNormal"/>
        <w:rPr>
          <w:sz w:val="28"/>
          <w:szCs w:val="28"/>
        </w:rPr>
      </w:pPr>
    </w:p>
    <w:p w14:paraId="060BD415" w14:textId="77777777" w:rsidR="00770407" w:rsidRDefault="00770407" w:rsidP="006825D8">
      <w:pPr>
        <w:pStyle w:val="ConsPlusNormal"/>
        <w:rPr>
          <w:sz w:val="28"/>
          <w:szCs w:val="28"/>
        </w:rPr>
      </w:pPr>
    </w:p>
    <w:p w14:paraId="0ED3F024" w14:textId="77777777" w:rsidR="00770407" w:rsidRDefault="00770407" w:rsidP="006825D8">
      <w:pPr>
        <w:pStyle w:val="ConsPlusNormal"/>
        <w:rPr>
          <w:sz w:val="28"/>
          <w:szCs w:val="28"/>
        </w:rPr>
      </w:pPr>
    </w:p>
    <w:p w14:paraId="73B045A1" w14:textId="77777777" w:rsidR="00770407" w:rsidRDefault="00770407" w:rsidP="006825D8">
      <w:pPr>
        <w:pStyle w:val="ConsPlusNormal"/>
        <w:rPr>
          <w:sz w:val="28"/>
          <w:szCs w:val="28"/>
        </w:rPr>
      </w:pPr>
    </w:p>
    <w:p w14:paraId="4C6C264D" w14:textId="77777777" w:rsidR="00770407" w:rsidRDefault="00770407" w:rsidP="006825D8">
      <w:pPr>
        <w:pStyle w:val="ConsPlusNormal"/>
        <w:rPr>
          <w:sz w:val="28"/>
          <w:szCs w:val="28"/>
        </w:rPr>
      </w:pPr>
    </w:p>
    <w:p w14:paraId="6C0638B4" w14:textId="77777777" w:rsidR="00770407" w:rsidRDefault="00770407" w:rsidP="006825D8">
      <w:pPr>
        <w:pStyle w:val="ConsPlusNormal"/>
        <w:rPr>
          <w:sz w:val="28"/>
          <w:szCs w:val="28"/>
        </w:rPr>
      </w:pPr>
    </w:p>
    <w:p w14:paraId="45BA3E56" w14:textId="77777777" w:rsidR="00770407" w:rsidRDefault="00770407" w:rsidP="006825D8">
      <w:pPr>
        <w:pStyle w:val="ConsPlusNormal"/>
        <w:rPr>
          <w:sz w:val="28"/>
          <w:szCs w:val="28"/>
        </w:rPr>
      </w:pPr>
    </w:p>
    <w:p w14:paraId="14F64748" w14:textId="77777777" w:rsidR="00770407" w:rsidRDefault="00770407" w:rsidP="006825D8">
      <w:pPr>
        <w:pStyle w:val="ConsPlusNormal"/>
        <w:rPr>
          <w:sz w:val="28"/>
          <w:szCs w:val="28"/>
        </w:rPr>
      </w:pPr>
    </w:p>
    <w:p w14:paraId="4719470F" w14:textId="77777777" w:rsidR="00770407" w:rsidRDefault="00770407" w:rsidP="006825D8">
      <w:pPr>
        <w:pStyle w:val="ConsPlusNormal"/>
        <w:rPr>
          <w:sz w:val="28"/>
          <w:szCs w:val="28"/>
        </w:rPr>
      </w:pPr>
    </w:p>
    <w:p w14:paraId="2FC7E33E" w14:textId="77777777" w:rsidR="00067A59" w:rsidRPr="00067A59" w:rsidRDefault="00067A59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067A59">
        <w:rPr>
          <w:rFonts w:ascii="Times New Roman" w:hAnsi="Times New Roman" w:cs="Times New Roman"/>
          <w:sz w:val="28"/>
          <w:szCs w:val="28"/>
        </w:rPr>
        <w:t xml:space="preserve">риложение № 1 к приказу </w:t>
      </w:r>
    </w:p>
    <w:p w14:paraId="22657E5E" w14:textId="77777777" w:rsidR="00067A59" w:rsidRPr="00067A59" w:rsidRDefault="00067A59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A59">
        <w:rPr>
          <w:rFonts w:ascii="Times New Roman" w:hAnsi="Times New Roman" w:cs="Times New Roman"/>
          <w:sz w:val="28"/>
          <w:szCs w:val="28"/>
        </w:rPr>
        <w:t xml:space="preserve">Министерства труда, социальной защиты и </w:t>
      </w:r>
    </w:p>
    <w:p w14:paraId="2AADA282" w14:textId="77777777" w:rsidR="00067A59" w:rsidRPr="00067A59" w:rsidRDefault="00067A59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A59">
        <w:rPr>
          <w:rFonts w:ascii="Times New Roman" w:hAnsi="Times New Roman" w:cs="Times New Roman"/>
          <w:sz w:val="28"/>
          <w:szCs w:val="28"/>
        </w:rPr>
        <w:t>демографии Пензенской области</w:t>
      </w:r>
    </w:p>
    <w:p w14:paraId="62401E34" w14:textId="77777777" w:rsidR="00067A59" w:rsidRDefault="00067A59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A59">
        <w:rPr>
          <w:rFonts w:ascii="Times New Roman" w:hAnsi="Times New Roman" w:cs="Times New Roman"/>
          <w:sz w:val="28"/>
          <w:szCs w:val="28"/>
        </w:rPr>
        <w:t>от ________________ № ______</w:t>
      </w:r>
    </w:p>
    <w:p w14:paraId="50D3ADF2" w14:textId="77777777" w:rsidR="00067A59" w:rsidRDefault="00067A59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3C4FCD2" w14:textId="77777777" w:rsidR="00067A59" w:rsidRDefault="00067A59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723F150" w14:textId="77777777" w:rsidR="00067A59" w:rsidRPr="00067A59" w:rsidRDefault="00067A59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067A59">
        <w:rPr>
          <w:rFonts w:ascii="Times New Roman" w:hAnsi="Times New Roman" w:cs="Times New Roman"/>
          <w:sz w:val="28"/>
          <w:szCs w:val="28"/>
        </w:rPr>
        <w:t xml:space="preserve">риложение № 1 к приказу </w:t>
      </w:r>
    </w:p>
    <w:p w14:paraId="58ED488D" w14:textId="77777777" w:rsidR="00067A59" w:rsidRPr="00067A59" w:rsidRDefault="00067A59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A59">
        <w:rPr>
          <w:rFonts w:ascii="Times New Roman" w:hAnsi="Times New Roman" w:cs="Times New Roman"/>
          <w:sz w:val="28"/>
          <w:szCs w:val="28"/>
        </w:rPr>
        <w:t xml:space="preserve">Министерства труда, социальной защиты и </w:t>
      </w:r>
    </w:p>
    <w:p w14:paraId="220535CC" w14:textId="77777777" w:rsidR="00067A59" w:rsidRPr="00067A59" w:rsidRDefault="00067A59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A59">
        <w:rPr>
          <w:rFonts w:ascii="Times New Roman" w:hAnsi="Times New Roman" w:cs="Times New Roman"/>
          <w:sz w:val="28"/>
          <w:szCs w:val="28"/>
        </w:rPr>
        <w:t>демографии Пензенской области</w:t>
      </w:r>
    </w:p>
    <w:p w14:paraId="3CED8E27" w14:textId="77777777" w:rsidR="00067A59" w:rsidRPr="00067A59" w:rsidRDefault="00067A59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67A5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21.03.2024</w:t>
      </w:r>
      <w:r w:rsidRPr="00067A5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18-319</w:t>
      </w:r>
    </w:p>
    <w:p w14:paraId="00734D1B" w14:textId="77777777" w:rsidR="00625162" w:rsidRPr="00D35B8D" w:rsidRDefault="00625162" w:rsidP="006251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Тарифы</w:t>
      </w:r>
    </w:p>
    <w:p w14:paraId="6261BD9A" w14:textId="77777777" w:rsidR="00625162" w:rsidRPr="00D35B8D" w:rsidRDefault="00625162" w:rsidP="006251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социальные услуги</w:t>
      </w:r>
      <w:r w:rsidRPr="00D35B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предоставляемые</w:t>
      </w:r>
      <w:r w:rsidRPr="00D35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поставщиками</w:t>
      </w:r>
    </w:p>
    <w:p w14:paraId="5AB3B102" w14:textId="77777777" w:rsidR="00625162" w:rsidRPr="00D35B8D" w:rsidRDefault="00625162" w:rsidP="006251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социальных</w:t>
      </w:r>
      <w:r w:rsidRPr="00D35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 в Пензенской области в стационарной форме</w:t>
      </w:r>
    </w:p>
    <w:p w14:paraId="3A9A8CE4" w14:textId="77777777" w:rsidR="00625162" w:rsidRPr="00D35B8D" w:rsidRDefault="00625162" w:rsidP="0062516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обслуживания</w:t>
      </w:r>
    </w:p>
    <w:p w14:paraId="561BE7A2" w14:textId="77777777" w:rsidR="00625162" w:rsidRPr="00D35B8D" w:rsidRDefault="00625162" w:rsidP="006251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1984"/>
        <w:gridCol w:w="2750"/>
        <w:gridCol w:w="822"/>
      </w:tblGrid>
      <w:tr w:rsidR="00625162" w:rsidRPr="00D35B8D" w14:paraId="7FC9C49E" w14:textId="77777777" w:rsidTr="009C391B">
        <w:tc>
          <w:tcPr>
            <w:tcW w:w="3458" w:type="dxa"/>
            <w:vAlign w:val="center"/>
          </w:tcPr>
          <w:p w14:paraId="079225C5" w14:textId="77777777" w:rsidR="00625162" w:rsidRPr="00571F61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F61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984" w:type="dxa"/>
            <w:vAlign w:val="center"/>
          </w:tcPr>
          <w:p w14:paraId="0CBFA9F8" w14:textId="77777777" w:rsidR="00625162" w:rsidRPr="00571F61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F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72" w:type="dxa"/>
            <w:gridSpan w:val="2"/>
            <w:vAlign w:val="center"/>
          </w:tcPr>
          <w:p w14:paraId="2FE859CC" w14:textId="77777777" w:rsidR="00625162" w:rsidRPr="00571F61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F61">
              <w:rPr>
                <w:rFonts w:ascii="Times New Roman" w:hAnsi="Times New Roman" w:cs="Times New Roman"/>
                <w:sz w:val="24"/>
                <w:szCs w:val="24"/>
              </w:rPr>
              <w:t>Стоимость социальной услуги, руб.</w:t>
            </w:r>
          </w:p>
        </w:tc>
      </w:tr>
      <w:tr w:rsidR="00625162" w:rsidRPr="00D35B8D" w14:paraId="6E77B762" w14:textId="77777777" w:rsidTr="009C391B">
        <w:tc>
          <w:tcPr>
            <w:tcW w:w="9014" w:type="dxa"/>
            <w:gridSpan w:val="4"/>
          </w:tcPr>
          <w:p w14:paraId="7A88D59C" w14:textId="77777777" w:rsidR="00625162" w:rsidRPr="00D35B8D" w:rsidRDefault="00625162" w:rsidP="009C391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Социально-бытовые услуги</w:t>
            </w:r>
          </w:p>
        </w:tc>
      </w:tr>
      <w:tr w:rsidR="00625162" w:rsidRPr="00D35B8D" w14:paraId="7CB7C002" w14:textId="77777777" w:rsidTr="009C391B">
        <w:tc>
          <w:tcPr>
            <w:tcW w:w="3458" w:type="dxa"/>
            <w:vAlign w:val="center"/>
          </w:tcPr>
          <w:p w14:paraId="01C3123B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Обеспечение площадью жилых помещений в соответствии с утвержденными нормативами</w:t>
            </w:r>
          </w:p>
        </w:tc>
        <w:tc>
          <w:tcPr>
            <w:tcW w:w="1984" w:type="dxa"/>
            <w:vAlign w:val="center"/>
          </w:tcPr>
          <w:p w14:paraId="339F1D01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7A287259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737C4BB1" w14:textId="77777777" w:rsidTr="009C391B">
        <w:tc>
          <w:tcPr>
            <w:tcW w:w="3458" w:type="dxa"/>
            <w:vMerge w:val="restart"/>
            <w:vAlign w:val="center"/>
          </w:tcPr>
          <w:p w14:paraId="304DFA59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Предоставление помещений для организации реабилитационных мероприятий, лечебно-трудовой деятельности, культурно-бытового обслуживания</w:t>
            </w:r>
          </w:p>
        </w:tc>
        <w:tc>
          <w:tcPr>
            <w:tcW w:w="1984" w:type="dxa"/>
            <w:vMerge w:val="restart"/>
            <w:vAlign w:val="center"/>
          </w:tcPr>
          <w:p w14:paraId="3A89F848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2750" w:type="dxa"/>
            <w:vAlign w:val="center"/>
          </w:tcPr>
          <w:p w14:paraId="5A06B4BA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Несовершеннолетние</w:t>
            </w:r>
          </w:p>
        </w:tc>
        <w:tc>
          <w:tcPr>
            <w:tcW w:w="822" w:type="dxa"/>
            <w:vAlign w:val="center"/>
          </w:tcPr>
          <w:p w14:paraId="4E5023DA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5162" w:rsidRPr="00D35B8D" w14:paraId="3CCF8D48" w14:textId="77777777" w:rsidTr="009C391B">
        <w:tc>
          <w:tcPr>
            <w:tcW w:w="3458" w:type="dxa"/>
            <w:vMerge/>
          </w:tcPr>
          <w:p w14:paraId="0270BBEB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9E5C82A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14:paraId="3F3CCA07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Совершеннолетние</w:t>
            </w:r>
          </w:p>
        </w:tc>
        <w:tc>
          <w:tcPr>
            <w:tcW w:w="822" w:type="dxa"/>
            <w:vAlign w:val="center"/>
          </w:tcPr>
          <w:p w14:paraId="1A1F4610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25162" w:rsidRPr="00D35B8D" w14:paraId="55B3E122" w14:textId="77777777" w:rsidTr="009C391B">
        <w:tc>
          <w:tcPr>
            <w:tcW w:w="3458" w:type="dxa"/>
            <w:vAlign w:val="center"/>
          </w:tcPr>
          <w:p w14:paraId="016BE936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Обеспечение питанием в соответствии с утвержденными нормативами</w:t>
            </w:r>
          </w:p>
        </w:tc>
        <w:tc>
          <w:tcPr>
            <w:tcW w:w="1984" w:type="dxa"/>
            <w:vAlign w:val="center"/>
          </w:tcPr>
          <w:p w14:paraId="23DE7F3B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29C3C045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24CAC7BA" w14:textId="77777777" w:rsidTr="009C391B">
        <w:tc>
          <w:tcPr>
            <w:tcW w:w="3458" w:type="dxa"/>
            <w:vAlign w:val="center"/>
          </w:tcPr>
          <w:p w14:paraId="70D0B12C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мягким инвентарем (одеждой, обувью, нательным бельем и постельными принадлежностями) в соответствии с утвержденными 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нормативами</w:t>
            </w:r>
          </w:p>
        </w:tc>
        <w:tc>
          <w:tcPr>
            <w:tcW w:w="1984" w:type="dxa"/>
            <w:vAlign w:val="center"/>
          </w:tcPr>
          <w:p w14:paraId="1129E903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0FDCCDAB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4B00379F" w14:textId="77777777" w:rsidTr="009C391B">
        <w:tc>
          <w:tcPr>
            <w:tcW w:w="3458" w:type="dxa"/>
            <w:vAlign w:val="center"/>
          </w:tcPr>
          <w:p w14:paraId="125D03AA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Обеспечение за счет средств получателя социальных услуг книгами, журналами, газетами, настольными играми</w:t>
            </w:r>
          </w:p>
        </w:tc>
        <w:tc>
          <w:tcPr>
            <w:tcW w:w="1984" w:type="dxa"/>
            <w:vAlign w:val="center"/>
          </w:tcPr>
          <w:p w14:paraId="1562431D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75B56568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</w:tr>
      <w:tr w:rsidR="00625162" w:rsidRPr="00D35B8D" w14:paraId="2D69D032" w14:textId="77777777" w:rsidTr="009C391B">
        <w:tc>
          <w:tcPr>
            <w:tcW w:w="3458" w:type="dxa"/>
            <w:vAlign w:val="center"/>
          </w:tcPr>
          <w:p w14:paraId="6262BDE1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Содействие в организации предоставления услуг предприятиями торговли, а также в предоставлении информационных услуг</w:t>
            </w:r>
          </w:p>
        </w:tc>
        <w:tc>
          <w:tcPr>
            <w:tcW w:w="1984" w:type="dxa"/>
            <w:vAlign w:val="center"/>
          </w:tcPr>
          <w:p w14:paraId="011B48E5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0EC818BD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54B4058A" w14:textId="77777777" w:rsidTr="009C391B">
        <w:tc>
          <w:tcPr>
            <w:tcW w:w="3458" w:type="dxa"/>
            <w:vAlign w:val="center"/>
          </w:tcPr>
          <w:p w14:paraId="4F64E2B8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Обеспечение сохранности личных вещей и ценностей, сданных на хранение</w:t>
            </w:r>
          </w:p>
        </w:tc>
        <w:tc>
          <w:tcPr>
            <w:tcW w:w="1984" w:type="dxa"/>
            <w:vAlign w:val="center"/>
          </w:tcPr>
          <w:p w14:paraId="6C5A9926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6AB24954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278CF2B2" w14:textId="77777777" w:rsidTr="009C391B">
        <w:tc>
          <w:tcPr>
            <w:tcW w:w="3458" w:type="dxa"/>
            <w:vAlign w:val="center"/>
          </w:tcPr>
          <w:p w14:paraId="194559CC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отправления религиозных обрядов</w:t>
            </w:r>
          </w:p>
        </w:tc>
        <w:tc>
          <w:tcPr>
            <w:tcW w:w="1984" w:type="dxa"/>
            <w:vAlign w:val="center"/>
          </w:tcPr>
          <w:p w14:paraId="1492B8B6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формах работы</w:t>
            </w:r>
          </w:p>
        </w:tc>
        <w:tc>
          <w:tcPr>
            <w:tcW w:w="3572" w:type="dxa"/>
            <w:gridSpan w:val="2"/>
            <w:vAlign w:val="center"/>
          </w:tcPr>
          <w:p w14:paraId="5BC4CA2C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6A41BEFC" w14:textId="77777777" w:rsidTr="009C391B">
        <w:tc>
          <w:tcPr>
            <w:tcW w:w="3458" w:type="dxa"/>
            <w:vAlign w:val="center"/>
          </w:tcPr>
          <w:p w14:paraId="6547620A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Предоставление гигиенических услуг лицам, не способным по состоянию здоровья самостоятельно осуществлять за собой уход:</w:t>
            </w:r>
          </w:p>
        </w:tc>
        <w:tc>
          <w:tcPr>
            <w:tcW w:w="1984" w:type="dxa"/>
            <w:vAlign w:val="center"/>
          </w:tcPr>
          <w:p w14:paraId="7E890F7E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gridSpan w:val="2"/>
            <w:vAlign w:val="center"/>
          </w:tcPr>
          <w:p w14:paraId="6B244A42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5162" w:rsidRPr="00D35B8D" w14:paraId="0A84E8C7" w14:textId="77777777" w:rsidTr="009C391B">
        <w:tc>
          <w:tcPr>
            <w:tcW w:w="3458" w:type="dxa"/>
            <w:vAlign w:val="center"/>
          </w:tcPr>
          <w:p w14:paraId="7748B0DF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умывание/помощь при умывании</w:t>
            </w:r>
          </w:p>
        </w:tc>
        <w:tc>
          <w:tcPr>
            <w:tcW w:w="1984" w:type="dxa"/>
            <w:vAlign w:val="center"/>
          </w:tcPr>
          <w:p w14:paraId="3AB6475C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7DDC6112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783BDDE7" w14:textId="77777777" w:rsidTr="009C391B">
        <w:tc>
          <w:tcPr>
            <w:tcW w:w="3458" w:type="dxa"/>
            <w:vAlign w:val="center"/>
          </w:tcPr>
          <w:p w14:paraId="27E2C9E0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купание в кровати, включая мытье головы/купание в приспособленном помещении (месте), включая мытье головы</w:t>
            </w:r>
          </w:p>
        </w:tc>
        <w:tc>
          <w:tcPr>
            <w:tcW w:w="1984" w:type="dxa"/>
            <w:vAlign w:val="center"/>
          </w:tcPr>
          <w:p w14:paraId="426756F7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11800B3D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56370809" w14:textId="77777777" w:rsidTr="009C391B">
        <w:tc>
          <w:tcPr>
            <w:tcW w:w="3458" w:type="dxa"/>
            <w:vMerge w:val="restart"/>
            <w:vAlign w:val="center"/>
          </w:tcPr>
          <w:p w14:paraId="2BBCD058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гигиеническое обтирание</w:t>
            </w:r>
          </w:p>
        </w:tc>
        <w:tc>
          <w:tcPr>
            <w:tcW w:w="1984" w:type="dxa"/>
            <w:vMerge w:val="restart"/>
            <w:vAlign w:val="center"/>
          </w:tcPr>
          <w:p w14:paraId="05918954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2750" w:type="dxa"/>
            <w:vAlign w:val="center"/>
          </w:tcPr>
          <w:p w14:paraId="3B4E0853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Совершеннолетние</w:t>
            </w:r>
          </w:p>
        </w:tc>
        <w:tc>
          <w:tcPr>
            <w:tcW w:w="822" w:type="dxa"/>
            <w:vAlign w:val="center"/>
          </w:tcPr>
          <w:p w14:paraId="3BA22375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25162" w:rsidRPr="00D35B8D" w14:paraId="6284AC15" w14:textId="77777777" w:rsidTr="009C391B">
        <w:tc>
          <w:tcPr>
            <w:tcW w:w="3458" w:type="dxa"/>
            <w:vMerge/>
          </w:tcPr>
          <w:p w14:paraId="183C1485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3EBDE39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14:paraId="1AB91B7C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Несовершеннолетние</w:t>
            </w:r>
          </w:p>
        </w:tc>
        <w:tc>
          <w:tcPr>
            <w:tcW w:w="822" w:type="dxa"/>
            <w:vAlign w:val="center"/>
          </w:tcPr>
          <w:p w14:paraId="4A60114E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25162" w:rsidRPr="00D35B8D" w14:paraId="538472D3" w14:textId="77777777" w:rsidTr="009C391B">
        <w:tc>
          <w:tcPr>
            <w:tcW w:w="3458" w:type="dxa"/>
            <w:vAlign w:val="center"/>
          </w:tcPr>
          <w:p w14:paraId="16CA9E2A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мытье головы, в том числе в кровати</w:t>
            </w:r>
          </w:p>
        </w:tc>
        <w:tc>
          <w:tcPr>
            <w:tcW w:w="1984" w:type="dxa"/>
          </w:tcPr>
          <w:p w14:paraId="76226062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1FD89979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6A0015A5" w14:textId="77777777" w:rsidTr="009C391B">
        <w:tc>
          <w:tcPr>
            <w:tcW w:w="3458" w:type="dxa"/>
            <w:vAlign w:val="center"/>
          </w:tcPr>
          <w:p w14:paraId="1B35E784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подмывание</w:t>
            </w:r>
          </w:p>
        </w:tc>
        <w:tc>
          <w:tcPr>
            <w:tcW w:w="1984" w:type="dxa"/>
          </w:tcPr>
          <w:p w14:paraId="7DFF64C7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 xml:space="preserve">1 услуга на 1 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49CA1E7A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485AE598" w14:textId="77777777" w:rsidTr="009C391B">
        <w:tc>
          <w:tcPr>
            <w:tcW w:w="3458" w:type="dxa"/>
            <w:vAlign w:val="center"/>
          </w:tcPr>
          <w:p w14:paraId="204B474A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гигиеническая обработка рук и ногтей/помощь при гигиенической обработке рук и ногтей</w:t>
            </w:r>
          </w:p>
        </w:tc>
        <w:tc>
          <w:tcPr>
            <w:tcW w:w="1984" w:type="dxa"/>
          </w:tcPr>
          <w:p w14:paraId="02FAAE63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6600D0E6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02094012" w14:textId="77777777" w:rsidTr="009C391B">
        <w:tc>
          <w:tcPr>
            <w:tcW w:w="3458" w:type="dxa"/>
            <w:vAlign w:val="center"/>
          </w:tcPr>
          <w:p w14:paraId="6226C11F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мытье ног</w:t>
            </w:r>
          </w:p>
        </w:tc>
        <w:tc>
          <w:tcPr>
            <w:tcW w:w="1984" w:type="dxa"/>
          </w:tcPr>
          <w:p w14:paraId="03CBB85A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396C125D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100DD951" w14:textId="77777777" w:rsidTr="009C391B">
        <w:tc>
          <w:tcPr>
            <w:tcW w:w="3458" w:type="dxa"/>
            <w:vAlign w:val="center"/>
          </w:tcPr>
          <w:p w14:paraId="37EBB48D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гигиеническая обработка ног и ногтей</w:t>
            </w:r>
          </w:p>
        </w:tc>
        <w:tc>
          <w:tcPr>
            <w:tcW w:w="1984" w:type="dxa"/>
          </w:tcPr>
          <w:p w14:paraId="687A6009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39C32FCF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03062EF8" w14:textId="77777777" w:rsidTr="009C391B">
        <w:tc>
          <w:tcPr>
            <w:tcW w:w="3458" w:type="dxa"/>
            <w:vAlign w:val="center"/>
          </w:tcPr>
          <w:p w14:paraId="7E56A5FB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гигиеническое бритье</w:t>
            </w:r>
          </w:p>
        </w:tc>
        <w:tc>
          <w:tcPr>
            <w:tcW w:w="1984" w:type="dxa"/>
          </w:tcPr>
          <w:p w14:paraId="5D2A78CE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416962F5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9,00</w:t>
            </w:r>
          </w:p>
        </w:tc>
      </w:tr>
      <w:tr w:rsidR="00625162" w:rsidRPr="00D35B8D" w14:paraId="0A9AEEA3" w14:textId="77777777" w:rsidTr="009C391B">
        <w:tc>
          <w:tcPr>
            <w:tcW w:w="3458" w:type="dxa"/>
            <w:vAlign w:val="center"/>
          </w:tcPr>
          <w:p w14:paraId="1F448B08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гигиеническая стрижка</w:t>
            </w:r>
          </w:p>
        </w:tc>
        <w:tc>
          <w:tcPr>
            <w:tcW w:w="1984" w:type="dxa"/>
          </w:tcPr>
          <w:p w14:paraId="23966875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5C3223F9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1F3B479A" w14:textId="77777777" w:rsidTr="009C391B">
        <w:tc>
          <w:tcPr>
            <w:tcW w:w="3458" w:type="dxa"/>
            <w:vMerge w:val="restart"/>
            <w:vAlign w:val="center"/>
          </w:tcPr>
          <w:p w14:paraId="74C19B42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смена одежды (обуви)/помощь при смене одежды (обуви)</w:t>
            </w:r>
          </w:p>
        </w:tc>
        <w:tc>
          <w:tcPr>
            <w:tcW w:w="1984" w:type="dxa"/>
            <w:vMerge w:val="restart"/>
          </w:tcPr>
          <w:p w14:paraId="426E2E15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2750" w:type="dxa"/>
            <w:vAlign w:val="center"/>
          </w:tcPr>
          <w:p w14:paraId="17EAC641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Совершеннолетние</w:t>
            </w:r>
          </w:p>
        </w:tc>
        <w:tc>
          <w:tcPr>
            <w:tcW w:w="822" w:type="dxa"/>
            <w:vAlign w:val="center"/>
          </w:tcPr>
          <w:p w14:paraId="24C4714C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25162" w:rsidRPr="00D35B8D" w14:paraId="5FE86706" w14:textId="77777777" w:rsidTr="009C391B">
        <w:tc>
          <w:tcPr>
            <w:tcW w:w="3458" w:type="dxa"/>
            <w:vMerge/>
          </w:tcPr>
          <w:p w14:paraId="4036B45D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0DB23053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14:paraId="07F4A025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Несовершеннолетние</w:t>
            </w:r>
          </w:p>
        </w:tc>
        <w:tc>
          <w:tcPr>
            <w:tcW w:w="822" w:type="dxa"/>
            <w:vAlign w:val="center"/>
          </w:tcPr>
          <w:p w14:paraId="4EB06390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25162" w:rsidRPr="00D35B8D" w14:paraId="73DC5C80" w14:textId="77777777" w:rsidTr="009C391B">
        <w:tc>
          <w:tcPr>
            <w:tcW w:w="3458" w:type="dxa"/>
            <w:vAlign w:val="center"/>
          </w:tcPr>
          <w:p w14:paraId="71C5379B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смена нательного белья/помощь при смене нательного белья</w:t>
            </w:r>
          </w:p>
        </w:tc>
        <w:tc>
          <w:tcPr>
            <w:tcW w:w="1984" w:type="dxa"/>
          </w:tcPr>
          <w:p w14:paraId="35F31AC3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4A568295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183FAA9B" w14:textId="77777777" w:rsidTr="009C391B">
        <w:tc>
          <w:tcPr>
            <w:tcW w:w="3458" w:type="dxa"/>
            <w:vAlign w:val="center"/>
          </w:tcPr>
          <w:p w14:paraId="67D59A8D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смена постельного белья</w:t>
            </w:r>
          </w:p>
        </w:tc>
        <w:tc>
          <w:tcPr>
            <w:tcW w:w="1984" w:type="dxa"/>
          </w:tcPr>
          <w:p w14:paraId="0896FD66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2383F44B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625162" w:rsidRPr="00D35B8D" w14:paraId="5C28D07A" w14:textId="77777777" w:rsidTr="009C391B">
        <w:tc>
          <w:tcPr>
            <w:tcW w:w="3458" w:type="dxa"/>
            <w:vAlign w:val="center"/>
          </w:tcPr>
          <w:p w14:paraId="5D80A91D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смена абсорбирующего белья, включая гигиеническую обработку/помощь при пользовании туалетом (иными приспособлениями), включая гигиеническую обработку/замена мочеприемника и (или) калоприемника, включая гигиеническую обработку</w:t>
            </w:r>
          </w:p>
        </w:tc>
        <w:tc>
          <w:tcPr>
            <w:tcW w:w="1984" w:type="dxa"/>
            <w:vAlign w:val="center"/>
          </w:tcPr>
          <w:p w14:paraId="2BE4AF34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7F22266B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5280DD32" w14:textId="77777777" w:rsidTr="009C391B">
        <w:tc>
          <w:tcPr>
            <w:tcW w:w="3458" w:type="dxa"/>
            <w:vMerge w:val="restart"/>
            <w:vAlign w:val="center"/>
          </w:tcPr>
          <w:p w14:paraId="24D2D108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Помощь в приеме пищи (кормление)</w:t>
            </w:r>
          </w:p>
        </w:tc>
        <w:tc>
          <w:tcPr>
            <w:tcW w:w="1984" w:type="dxa"/>
            <w:vMerge w:val="restart"/>
            <w:vAlign w:val="center"/>
          </w:tcPr>
          <w:p w14:paraId="46A9EB49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2750" w:type="dxa"/>
            <w:vAlign w:val="center"/>
          </w:tcPr>
          <w:p w14:paraId="7FB41F04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Несовершеннолетние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7071">
              <w:rPr>
                <w:rFonts w:ascii="Times New Roman" w:hAnsi="Times New Roman" w:cs="Times New Roman"/>
                <w:sz w:val="24"/>
                <w:szCs w:val="24"/>
              </w:rPr>
              <w:t>(за один прием)</w:t>
            </w:r>
          </w:p>
        </w:tc>
        <w:tc>
          <w:tcPr>
            <w:tcW w:w="822" w:type="dxa"/>
            <w:vAlign w:val="center"/>
          </w:tcPr>
          <w:p w14:paraId="3C16D1F1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25162" w:rsidRPr="00D35B8D" w14:paraId="6007BE90" w14:textId="77777777" w:rsidTr="009C391B">
        <w:tc>
          <w:tcPr>
            <w:tcW w:w="3458" w:type="dxa"/>
            <w:vMerge/>
          </w:tcPr>
          <w:p w14:paraId="34B2AE6B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45D9FDE3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14:paraId="56EDBE16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Совершеннолетние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7071">
              <w:rPr>
                <w:rFonts w:ascii="Times New Roman" w:hAnsi="Times New Roman" w:cs="Times New Roman"/>
                <w:sz w:val="24"/>
                <w:szCs w:val="24"/>
              </w:rPr>
              <w:t>(за один прием)</w:t>
            </w:r>
          </w:p>
        </w:tc>
        <w:tc>
          <w:tcPr>
            <w:tcW w:w="822" w:type="dxa"/>
            <w:vAlign w:val="center"/>
          </w:tcPr>
          <w:p w14:paraId="79A23CE9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625162" w:rsidRPr="00D35B8D" w14:paraId="72212C58" w14:textId="77777777" w:rsidTr="009C391B">
        <w:tc>
          <w:tcPr>
            <w:tcW w:w="3458" w:type="dxa"/>
            <w:vAlign w:val="center"/>
          </w:tcPr>
          <w:p w14:paraId="24268756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1984" w:type="dxa"/>
            <w:vAlign w:val="center"/>
          </w:tcPr>
          <w:p w14:paraId="7522ACBB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4E496E81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404D730D" w14:textId="77777777" w:rsidTr="009C391B">
        <w:tc>
          <w:tcPr>
            <w:tcW w:w="9014" w:type="dxa"/>
            <w:gridSpan w:val="4"/>
          </w:tcPr>
          <w:p w14:paraId="7DAF11DE" w14:textId="77777777" w:rsidR="00625162" w:rsidRPr="00D35B8D" w:rsidRDefault="00625162" w:rsidP="009C391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Социально-медицинские услуги</w:t>
            </w:r>
          </w:p>
        </w:tc>
      </w:tr>
      <w:tr w:rsidR="00625162" w:rsidRPr="00D35B8D" w14:paraId="4DFC7D86" w14:textId="77777777" w:rsidTr="009C391B">
        <w:tc>
          <w:tcPr>
            <w:tcW w:w="3458" w:type="dxa"/>
            <w:vAlign w:val="center"/>
          </w:tcPr>
          <w:p w14:paraId="764387DF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Проведение реабилитационных мероприятий, в том числе для инвалидов на основании индивидуальных программ реабилитации и абилитации</w:t>
            </w:r>
          </w:p>
        </w:tc>
        <w:tc>
          <w:tcPr>
            <w:tcW w:w="1984" w:type="dxa"/>
            <w:vAlign w:val="center"/>
          </w:tcPr>
          <w:p w14:paraId="17C06129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14:paraId="4A5C3224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1343DE08" w14:textId="77777777" w:rsidTr="009C391B">
        <w:tc>
          <w:tcPr>
            <w:tcW w:w="3458" w:type="dxa"/>
            <w:vAlign w:val="center"/>
          </w:tcPr>
          <w:p w14:paraId="6A684D7A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Оказание первичной медико-санитарной помощи</w:t>
            </w:r>
          </w:p>
        </w:tc>
        <w:tc>
          <w:tcPr>
            <w:tcW w:w="1984" w:type="dxa"/>
            <w:vAlign w:val="center"/>
          </w:tcPr>
          <w:p w14:paraId="3E712C51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16BE07F4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0CCCE2A0" w14:textId="77777777" w:rsidTr="009C391B">
        <w:tc>
          <w:tcPr>
            <w:tcW w:w="3458" w:type="dxa"/>
            <w:vAlign w:val="center"/>
          </w:tcPr>
          <w:p w14:paraId="2DA989D6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Проведение оздоровительных мероприятий</w:t>
            </w:r>
          </w:p>
        </w:tc>
        <w:tc>
          <w:tcPr>
            <w:tcW w:w="1984" w:type="dxa"/>
            <w:vAlign w:val="center"/>
          </w:tcPr>
          <w:p w14:paraId="5C19A1AB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14:paraId="5E5C0F89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5615F80F" w14:textId="77777777" w:rsidTr="009C391B">
        <w:tc>
          <w:tcPr>
            <w:tcW w:w="3458" w:type="dxa"/>
            <w:vAlign w:val="center"/>
          </w:tcPr>
          <w:p w14:paraId="2B1EBE29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1984" w:type="dxa"/>
          </w:tcPr>
          <w:p w14:paraId="557200E9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14:paraId="1199D891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6857F6BA" w14:textId="77777777" w:rsidTr="009C391B">
        <w:tc>
          <w:tcPr>
            <w:tcW w:w="3458" w:type="dxa"/>
            <w:vAlign w:val="center"/>
          </w:tcPr>
          <w:p w14:paraId="23DA38EF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адаптивной физической культуре</w:t>
            </w:r>
          </w:p>
        </w:tc>
        <w:tc>
          <w:tcPr>
            <w:tcW w:w="1984" w:type="dxa"/>
            <w:vAlign w:val="center"/>
          </w:tcPr>
          <w:p w14:paraId="05C6E85E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14:paraId="3ACD12D3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074AF4B6" w14:textId="77777777" w:rsidTr="009C391B">
        <w:tc>
          <w:tcPr>
            <w:tcW w:w="3458" w:type="dxa"/>
            <w:vAlign w:val="center"/>
          </w:tcPr>
          <w:p w14:paraId="11A121C1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1984" w:type="dxa"/>
            <w:vAlign w:val="center"/>
          </w:tcPr>
          <w:p w14:paraId="6D9896F8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11E4883B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04F48EC8" w14:textId="77777777" w:rsidTr="009C391B">
        <w:tc>
          <w:tcPr>
            <w:tcW w:w="3458" w:type="dxa"/>
            <w:vAlign w:val="center"/>
          </w:tcPr>
          <w:p w14:paraId="619AA336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социально-медицинским вопросам</w:t>
            </w:r>
          </w:p>
        </w:tc>
        <w:tc>
          <w:tcPr>
            <w:tcW w:w="1984" w:type="dxa"/>
            <w:vAlign w:val="center"/>
          </w:tcPr>
          <w:p w14:paraId="04743832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14:paraId="799C8704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3724FC50" w14:textId="77777777" w:rsidTr="009C391B">
        <w:tc>
          <w:tcPr>
            <w:tcW w:w="3458" w:type="dxa"/>
            <w:vAlign w:val="center"/>
          </w:tcPr>
          <w:p w14:paraId="3516388B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процедур, 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связанных с наблюдением за состоянием здоровья получателей социальных услуг (измерение температуры тела, артериального давления, контроль за приемом лекарств и др.)</w:t>
            </w:r>
          </w:p>
        </w:tc>
        <w:tc>
          <w:tcPr>
            <w:tcW w:w="1984" w:type="dxa"/>
            <w:vAlign w:val="center"/>
          </w:tcPr>
          <w:p w14:paraId="3083F494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услуга на 1 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514AA190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0E55A20B" w14:textId="77777777" w:rsidTr="009C391B">
        <w:tc>
          <w:tcPr>
            <w:tcW w:w="3458" w:type="dxa"/>
            <w:vAlign w:val="center"/>
          </w:tcPr>
          <w:p w14:paraId="20F04B3A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Содействие в прохождении диспансеризации</w:t>
            </w:r>
          </w:p>
        </w:tc>
        <w:tc>
          <w:tcPr>
            <w:tcW w:w="1984" w:type="dxa"/>
            <w:vAlign w:val="center"/>
          </w:tcPr>
          <w:p w14:paraId="3D82B275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5A0509CB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1055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07541FA8" w14:textId="77777777" w:rsidTr="009C391B">
        <w:tc>
          <w:tcPr>
            <w:tcW w:w="3458" w:type="dxa"/>
            <w:vAlign w:val="center"/>
          </w:tcPr>
          <w:p w14:paraId="063625B0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Содействие в госпитализации нуждающихся в медицинские организации</w:t>
            </w:r>
          </w:p>
        </w:tc>
        <w:tc>
          <w:tcPr>
            <w:tcW w:w="1984" w:type="dxa"/>
            <w:vAlign w:val="center"/>
          </w:tcPr>
          <w:p w14:paraId="6650926C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3C0E2FFF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4080737B" w14:textId="77777777" w:rsidTr="009C391B">
        <w:tc>
          <w:tcPr>
            <w:tcW w:w="3458" w:type="dxa"/>
            <w:vAlign w:val="center"/>
          </w:tcPr>
          <w:p w14:paraId="414F3797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Содействие в направлении по заключению врачей на санаторно-курортное лечение</w:t>
            </w:r>
          </w:p>
        </w:tc>
        <w:tc>
          <w:tcPr>
            <w:tcW w:w="1984" w:type="dxa"/>
            <w:vAlign w:val="center"/>
          </w:tcPr>
          <w:p w14:paraId="1714613E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03E342A5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978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48CC3C76" w14:textId="77777777" w:rsidTr="009C391B">
        <w:tc>
          <w:tcPr>
            <w:tcW w:w="3458" w:type="dxa"/>
            <w:vAlign w:val="center"/>
          </w:tcPr>
          <w:p w14:paraId="1ADB10B9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Содействие в прохождении медико-социальной экспертизы</w:t>
            </w:r>
          </w:p>
        </w:tc>
        <w:tc>
          <w:tcPr>
            <w:tcW w:w="1984" w:type="dxa"/>
            <w:vAlign w:val="center"/>
          </w:tcPr>
          <w:p w14:paraId="611D5748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3DAA4956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1060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11AD9C2C" w14:textId="77777777" w:rsidTr="009C391B">
        <w:tc>
          <w:tcPr>
            <w:tcW w:w="3458" w:type="dxa"/>
            <w:vAlign w:val="center"/>
          </w:tcPr>
          <w:p w14:paraId="5E385B00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Содействие в обеспечении по заключению врачей лекарственными препаратами для медицинского применения и медицинскими изделиями</w:t>
            </w:r>
          </w:p>
        </w:tc>
        <w:tc>
          <w:tcPr>
            <w:tcW w:w="1984" w:type="dxa"/>
            <w:vAlign w:val="center"/>
          </w:tcPr>
          <w:p w14:paraId="3307EA90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51BE6ECD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3F4B40B6" w14:textId="77777777" w:rsidTr="009C391B">
        <w:tc>
          <w:tcPr>
            <w:tcW w:w="9014" w:type="dxa"/>
            <w:gridSpan w:val="4"/>
          </w:tcPr>
          <w:p w14:paraId="4C4CF476" w14:textId="77777777" w:rsidR="00625162" w:rsidRPr="00D35B8D" w:rsidRDefault="00625162" w:rsidP="009C391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Социально-психологические услуги</w:t>
            </w:r>
          </w:p>
        </w:tc>
      </w:tr>
      <w:tr w:rsidR="00625162" w:rsidRPr="00D35B8D" w14:paraId="0579EC77" w14:textId="77777777" w:rsidTr="009C391B">
        <w:tc>
          <w:tcPr>
            <w:tcW w:w="3458" w:type="dxa"/>
            <w:vMerge w:val="restart"/>
            <w:vAlign w:val="center"/>
          </w:tcPr>
          <w:p w14:paraId="44FE6AE5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поддержки, проведение психокоррекционной работы</w:t>
            </w:r>
          </w:p>
        </w:tc>
        <w:tc>
          <w:tcPr>
            <w:tcW w:w="1984" w:type="dxa"/>
            <w:vMerge w:val="restart"/>
            <w:vAlign w:val="center"/>
          </w:tcPr>
          <w:p w14:paraId="6F57B8CB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2750" w:type="dxa"/>
            <w:vAlign w:val="center"/>
          </w:tcPr>
          <w:p w14:paraId="13592947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Несовершеннолетние</w:t>
            </w:r>
          </w:p>
        </w:tc>
        <w:tc>
          <w:tcPr>
            <w:tcW w:w="822" w:type="dxa"/>
            <w:vAlign w:val="center"/>
          </w:tcPr>
          <w:p w14:paraId="5E914110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25162" w:rsidRPr="00D35B8D" w14:paraId="7A0304DE" w14:textId="77777777" w:rsidTr="009C391B">
        <w:tc>
          <w:tcPr>
            <w:tcW w:w="3458" w:type="dxa"/>
            <w:vMerge/>
          </w:tcPr>
          <w:p w14:paraId="3171490E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620C5DEC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  <w:vAlign w:val="center"/>
          </w:tcPr>
          <w:p w14:paraId="0F7C1DA6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Совершеннолетние</w:t>
            </w:r>
          </w:p>
        </w:tc>
        <w:tc>
          <w:tcPr>
            <w:tcW w:w="822" w:type="dxa"/>
            <w:vAlign w:val="center"/>
          </w:tcPr>
          <w:p w14:paraId="278A26E6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25162" w:rsidRPr="00D35B8D" w14:paraId="587256E1" w14:textId="77777777" w:rsidTr="009C391B">
        <w:tc>
          <w:tcPr>
            <w:tcW w:w="9014" w:type="dxa"/>
            <w:gridSpan w:val="4"/>
            <w:vAlign w:val="center"/>
          </w:tcPr>
          <w:p w14:paraId="60DEA525" w14:textId="77777777" w:rsidR="00625162" w:rsidRPr="00D35B8D" w:rsidRDefault="00625162" w:rsidP="009C391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Социально-педагогические услуги</w:t>
            </w:r>
          </w:p>
        </w:tc>
      </w:tr>
      <w:tr w:rsidR="00625162" w:rsidRPr="00D35B8D" w14:paraId="386A726F" w14:textId="77777777" w:rsidTr="009C391B">
        <w:tc>
          <w:tcPr>
            <w:tcW w:w="3458" w:type="dxa"/>
            <w:vAlign w:val="center"/>
          </w:tcPr>
          <w:p w14:paraId="357BD8CB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Содействие в организации получения образования</w:t>
            </w:r>
          </w:p>
        </w:tc>
        <w:tc>
          <w:tcPr>
            <w:tcW w:w="1984" w:type="dxa"/>
            <w:vAlign w:val="center"/>
          </w:tcPr>
          <w:p w14:paraId="6B38C287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7B8BACA0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769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03FB464C" w14:textId="77777777" w:rsidTr="009C391B">
        <w:tc>
          <w:tcPr>
            <w:tcW w:w="3458" w:type="dxa"/>
            <w:vAlign w:val="center"/>
          </w:tcPr>
          <w:p w14:paraId="66B4CCFC" w14:textId="77777777" w:rsidR="00625162" w:rsidRPr="00D35B8D" w:rsidRDefault="00625162" w:rsidP="009C39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Социально-педагогическая коррекция, включая 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диагностику и консультирование</w:t>
            </w:r>
          </w:p>
        </w:tc>
        <w:tc>
          <w:tcPr>
            <w:tcW w:w="1984" w:type="dxa"/>
          </w:tcPr>
          <w:p w14:paraId="4128D662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56B54A96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643B0EB0" w14:textId="77777777" w:rsidTr="009C391B">
        <w:tc>
          <w:tcPr>
            <w:tcW w:w="3458" w:type="dxa"/>
            <w:vAlign w:val="center"/>
          </w:tcPr>
          <w:p w14:paraId="59C47101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Формирование позитивных интересов (в том числе в сфере досуга)</w:t>
            </w:r>
          </w:p>
        </w:tc>
        <w:tc>
          <w:tcPr>
            <w:tcW w:w="1984" w:type="dxa"/>
          </w:tcPr>
          <w:p w14:paraId="60301152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14:paraId="2F156E73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58B7DAD1" w14:textId="77777777" w:rsidTr="009C391B">
        <w:tc>
          <w:tcPr>
            <w:tcW w:w="3458" w:type="dxa"/>
            <w:vAlign w:val="center"/>
          </w:tcPr>
          <w:p w14:paraId="48AF58C5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1984" w:type="dxa"/>
          </w:tcPr>
          <w:p w14:paraId="09ED4773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14:paraId="6EDABDFF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16705103" w14:textId="77777777" w:rsidTr="009C391B">
        <w:tc>
          <w:tcPr>
            <w:tcW w:w="9014" w:type="dxa"/>
            <w:gridSpan w:val="4"/>
          </w:tcPr>
          <w:p w14:paraId="20527572" w14:textId="77777777" w:rsidR="00625162" w:rsidRPr="00D35B8D" w:rsidRDefault="00625162" w:rsidP="009C391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Социально-трудовые услуги</w:t>
            </w:r>
          </w:p>
        </w:tc>
      </w:tr>
      <w:tr w:rsidR="00625162" w:rsidRPr="00D35B8D" w14:paraId="23EB49E5" w14:textId="77777777" w:rsidTr="009C391B">
        <w:tc>
          <w:tcPr>
            <w:tcW w:w="3458" w:type="dxa"/>
            <w:vAlign w:val="center"/>
          </w:tcPr>
          <w:p w14:paraId="6DE09536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1984" w:type="dxa"/>
            <w:vAlign w:val="center"/>
          </w:tcPr>
          <w:p w14:paraId="5BC93080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14:paraId="50569051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1FBEE39C" w14:textId="77777777" w:rsidTr="009C391B">
        <w:tc>
          <w:tcPr>
            <w:tcW w:w="3458" w:type="dxa"/>
            <w:vAlign w:val="center"/>
          </w:tcPr>
          <w:p w14:paraId="147EA133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1984" w:type="dxa"/>
            <w:vAlign w:val="center"/>
          </w:tcPr>
          <w:p w14:paraId="58FACE2F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28C4C4CE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0E430CF0" w14:textId="77777777" w:rsidTr="009C391B">
        <w:tc>
          <w:tcPr>
            <w:tcW w:w="9014" w:type="dxa"/>
            <w:gridSpan w:val="4"/>
          </w:tcPr>
          <w:p w14:paraId="792EAA2A" w14:textId="77777777" w:rsidR="00625162" w:rsidRPr="00D35B8D" w:rsidRDefault="00625162" w:rsidP="009C391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Социально-правовые услуги</w:t>
            </w:r>
          </w:p>
        </w:tc>
      </w:tr>
      <w:tr w:rsidR="00625162" w:rsidRPr="00D35B8D" w14:paraId="0AD6E274" w14:textId="77777777" w:rsidTr="009C391B">
        <w:tc>
          <w:tcPr>
            <w:tcW w:w="3458" w:type="dxa"/>
            <w:vAlign w:val="center"/>
          </w:tcPr>
          <w:p w14:paraId="3D541A72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1984" w:type="dxa"/>
            <w:vAlign w:val="center"/>
          </w:tcPr>
          <w:p w14:paraId="5E875749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092C7D7D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</w:p>
        </w:tc>
      </w:tr>
      <w:tr w:rsidR="00625162" w:rsidRPr="00D35B8D" w14:paraId="471342CB" w14:textId="77777777" w:rsidTr="009C391B">
        <w:tc>
          <w:tcPr>
            <w:tcW w:w="3458" w:type="dxa"/>
            <w:vAlign w:val="center"/>
          </w:tcPr>
          <w:p w14:paraId="70BA3EE6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1984" w:type="dxa"/>
            <w:vAlign w:val="center"/>
          </w:tcPr>
          <w:p w14:paraId="340BF7B0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4A29F7C6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0C32297F" w14:textId="77777777" w:rsidTr="009C391B">
        <w:tc>
          <w:tcPr>
            <w:tcW w:w="3458" w:type="dxa"/>
            <w:vAlign w:val="center"/>
          </w:tcPr>
          <w:p w14:paraId="48F633BF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помощи в защите прав и законных интересов получателей социальных 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</w:t>
            </w:r>
          </w:p>
        </w:tc>
        <w:tc>
          <w:tcPr>
            <w:tcW w:w="1984" w:type="dxa"/>
            <w:vAlign w:val="center"/>
          </w:tcPr>
          <w:p w14:paraId="282C0399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3B92DCEC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5EDDAFA7" w14:textId="77777777" w:rsidTr="009C391B">
        <w:tc>
          <w:tcPr>
            <w:tcW w:w="9014" w:type="dxa"/>
            <w:gridSpan w:val="4"/>
          </w:tcPr>
          <w:p w14:paraId="7B6EA5DB" w14:textId="77777777" w:rsidR="00625162" w:rsidRPr="00D35B8D" w:rsidRDefault="00625162" w:rsidP="009C391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625162" w:rsidRPr="00D35B8D" w14:paraId="346BFD8C" w14:textId="77777777" w:rsidTr="009C391B">
        <w:tc>
          <w:tcPr>
            <w:tcW w:w="3458" w:type="dxa"/>
            <w:vAlign w:val="center"/>
          </w:tcPr>
          <w:p w14:paraId="79A8857D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1984" w:type="dxa"/>
            <w:vAlign w:val="center"/>
          </w:tcPr>
          <w:p w14:paraId="5115F4DC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</w:t>
            </w:r>
          </w:p>
        </w:tc>
        <w:tc>
          <w:tcPr>
            <w:tcW w:w="3572" w:type="dxa"/>
            <w:gridSpan w:val="2"/>
            <w:vAlign w:val="center"/>
          </w:tcPr>
          <w:p w14:paraId="525F7DDA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52E5686D" w14:textId="77777777" w:rsidTr="009C391B">
        <w:tc>
          <w:tcPr>
            <w:tcW w:w="3458" w:type="dxa"/>
            <w:vAlign w:val="center"/>
          </w:tcPr>
          <w:p w14:paraId="2DEAA62C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1984" w:type="dxa"/>
            <w:vAlign w:val="center"/>
          </w:tcPr>
          <w:p w14:paraId="1DF5B64F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14:paraId="765FC3BF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089A80A5" w14:textId="77777777" w:rsidTr="009C391B">
        <w:tc>
          <w:tcPr>
            <w:tcW w:w="3458" w:type="dxa"/>
            <w:vAlign w:val="center"/>
          </w:tcPr>
          <w:p w14:paraId="45E4091F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Обучение навыкам поведения в быту и общественных местах</w:t>
            </w:r>
          </w:p>
        </w:tc>
        <w:tc>
          <w:tcPr>
            <w:tcW w:w="1984" w:type="dxa"/>
            <w:vAlign w:val="center"/>
          </w:tcPr>
          <w:p w14:paraId="583EB6D6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14:paraId="78F92201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5162" w:rsidRPr="00D35B8D" w14:paraId="49727372" w14:textId="77777777" w:rsidTr="009C391B">
        <w:tc>
          <w:tcPr>
            <w:tcW w:w="3458" w:type="dxa"/>
            <w:vAlign w:val="center"/>
          </w:tcPr>
          <w:p w14:paraId="2A45EC38" w14:textId="77777777" w:rsidR="00625162" w:rsidRPr="00D35B8D" w:rsidRDefault="00625162" w:rsidP="009C391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Оказание помощи в обучении навыкам компьютерной грамотности</w:t>
            </w:r>
          </w:p>
        </w:tc>
        <w:tc>
          <w:tcPr>
            <w:tcW w:w="1984" w:type="dxa"/>
            <w:vAlign w:val="center"/>
          </w:tcPr>
          <w:p w14:paraId="5783F59C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1 услуга на 1 получателя при групповых занятиях</w:t>
            </w:r>
          </w:p>
        </w:tc>
        <w:tc>
          <w:tcPr>
            <w:tcW w:w="3572" w:type="dxa"/>
            <w:gridSpan w:val="2"/>
            <w:vAlign w:val="center"/>
          </w:tcPr>
          <w:p w14:paraId="7C7256A2" w14:textId="77777777" w:rsidR="00625162" w:rsidRPr="00D35B8D" w:rsidRDefault="00625162" w:rsidP="009C391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35B8D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46C3BA26" w14:textId="77777777" w:rsidR="00625162" w:rsidRPr="00D35B8D" w:rsidRDefault="00625162" w:rsidP="006251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C9268F" w14:textId="77777777" w:rsidR="00067A59" w:rsidRPr="007C2971" w:rsidRDefault="007C2971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08D9253A" w14:textId="77777777"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0D75DD6B" w14:textId="77777777"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7DBBFFF3" w14:textId="77777777"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30570251" w14:textId="77777777"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1500ACC7" w14:textId="77777777"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55F10F7B" w14:textId="77777777"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1BEBBC93" w14:textId="77777777"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3DAE138B" w14:textId="77777777"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5A30818E" w14:textId="77777777"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11E6F80F" w14:textId="77777777"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64C71843" w14:textId="77777777"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44FAA0C0" w14:textId="77777777"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5DF5BA7E" w14:textId="77777777"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37005E53" w14:textId="77777777"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46D7A3C3" w14:textId="77777777"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59B244E2" w14:textId="77777777"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27097229" w14:textId="77777777" w:rsid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306D637D" w14:textId="77777777" w:rsidR="00BF4F42" w:rsidRPr="00BF4F42" w:rsidRDefault="00BF4F42" w:rsidP="00067A59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45307F30" w14:textId="5F4E89B1" w:rsidR="00013BB0" w:rsidRPr="00067A59" w:rsidRDefault="00122C37" w:rsidP="005C094D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067A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sectPr w:rsidR="00013BB0" w:rsidRPr="00067A59" w:rsidSect="00D910C5">
      <w:headerReference w:type="even" r:id="rId9"/>
      <w:headerReference w:type="default" r:id="rId10"/>
      <w:pgSz w:w="11905" w:h="16838"/>
      <w:pgMar w:top="1134" w:right="850" w:bottom="851" w:left="1418" w:header="51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D4FC8" w14:textId="77777777" w:rsidR="001A08E6" w:rsidRDefault="001A08E6">
      <w:r>
        <w:separator/>
      </w:r>
    </w:p>
  </w:endnote>
  <w:endnote w:type="continuationSeparator" w:id="0">
    <w:p w14:paraId="411FAE6E" w14:textId="77777777" w:rsidR="001A08E6" w:rsidRDefault="001A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EDCC2" w14:textId="77777777" w:rsidR="001A08E6" w:rsidRDefault="001A08E6">
      <w:r>
        <w:separator/>
      </w:r>
    </w:p>
  </w:footnote>
  <w:footnote w:type="continuationSeparator" w:id="0">
    <w:p w14:paraId="71E19FD9" w14:textId="77777777" w:rsidR="001A08E6" w:rsidRDefault="001A0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E2E4" w14:textId="77777777" w:rsidR="009C391B" w:rsidRDefault="009C391B">
    <w:pPr>
      <w:pStyle w:val="14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1FA028C9" w14:textId="77777777" w:rsidR="009C391B" w:rsidRDefault="009C391B">
    <w:pPr>
      <w:pStyle w:val="1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B760" w14:textId="77777777" w:rsidR="009C391B" w:rsidRDefault="009C391B">
    <w:pPr>
      <w:pStyle w:val="14"/>
      <w:jc w:val="center"/>
    </w:pPr>
    <w:r>
      <w:fldChar w:fldCharType="begin"/>
    </w:r>
    <w:r>
      <w:instrText>PAGE \* MERGEFORMAT</w:instrText>
    </w:r>
    <w:r>
      <w:fldChar w:fldCharType="separate"/>
    </w:r>
    <w:r w:rsidR="001F7840">
      <w:rPr>
        <w:noProof/>
      </w:rPr>
      <w:t>22</w:t>
    </w:r>
    <w:r>
      <w:rPr>
        <w:noProof/>
      </w:rPr>
      <w:fldChar w:fldCharType="end"/>
    </w:r>
  </w:p>
  <w:p w14:paraId="1472B851" w14:textId="77777777" w:rsidR="009C391B" w:rsidRDefault="009C391B">
    <w:pPr>
      <w:pStyle w:val="1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A9C"/>
    <w:multiLevelType w:val="multilevel"/>
    <w:tmpl w:val="7742BB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0AFB708D"/>
    <w:multiLevelType w:val="hybridMultilevel"/>
    <w:tmpl w:val="34FE711A"/>
    <w:lvl w:ilvl="0" w:tplc="71067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88ABA3A">
      <w:start w:val="1"/>
      <w:numFmt w:val="lowerLetter"/>
      <w:lvlText w:val="%2."/>
      <w:lvlJc w:val="left"/>
      <w:pPr>
        <w:ind w:left="1789" w:hanging="360"/>
      </w:pPr>
    </w:lvl>
    <w:lvl w:ilvl="2" w:tplc="D8469F48">
      <w:start w:val="1"/>
      <w:numFmt w:val="lowerRoman"/>
      <w:lvlText w:val="%3."/>
      <w:lvlJc w:val="right"/>
      <w:pPr>
        <w:ind w:left="2509" w:hanging="180"/>
      </w:pPr>
    </w:lvl>
    <w:lvl w:ilvl="3" w:tplc="0D84EE62">
      <w:start w:val="1"/>
      <w:numFmt w:val="decimal"/>
      <w:lvlText w:val="%4."/>
      <w:lvlJc w:val="left"/>
      <w:pPr>
        <w:ind w:left="3229" w:hanging="360"/>
      </w:pPr>
    </w:lvl>
    <w:lvl w:ilvl="4" w:tplc="E474EBCA">
      <w:start w:val="1"/>
      <w:numFmt w:val="lowerLetter"/>
      <w:lvlText w:val="%5."/>
      <w:lvlJc w:val="left"/>
      <w:pPr>
        <w:ind w:left="3949" w:hanging="360"/>
      </w:pPr>
    </w:lvl>
    <w:lvl w:ilvl="5" w:tplc="5ABE7E26">
      <w:start w:val="1"/>
      <w:numFmt w:val="lowerRoman"/>
      <w:lvlText w:val="%6."/>
      <w:lvlJc w:val="right"/>
      <w:pPr>
        <w:ind w:left="4669" w:hanging="180"/>
      </w:pPr>
    </w:lvl>
    <w:lvl w:ilvl="6" w:tplc="FE12C70E">
      <w:start w:val="1"/>
      <w:numFmt w:val="decimal"/>
      <w:lvlText w:val="%7."/>
      <w:lvlJc w:val="left"/>
      <w:pPr>
        <w:ind w:left="5389" w:hanging="360"/>
      </w:pPr>
    </w:lvl>
    <w:lvl w:ilvl="7" w:tplc="1690E4FE">
      <w:start w:val="1"/>
      <w:numFmt w:val="lowerLetter"/>
      <w:lvlText w:val="%8."/>
      <w:lvlJc w:val="left"/>
      <w:pPr>
        <w:ind w:left="6109" w:hanging="360"/>
      </w:pPr>
    </w:lvl>
    <w:lvl w:ilvl="8" w:tplc="96FE23C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7B0614"/>
    <w:multiLevelType w:val="multilevel"/>
    <w:tmpl w:val="F44C94D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Arial" w:hAnsi="Arial" w:cs="Arial" w:hint="default"/>
        <w:sz w:val="20"/>
      </w:rPr>
    </w:lvl>
  </w:abstractNum>
  <w:abstractNum w:abstractNumId="3" w15:restartNumberingAfterBreak="0">
    <w:nsid w:val="30AC7300"/>
    <w:multiLevelType w:val="hybridMultilevel"/>
    <w:tmpl w:val="471C4D36"/>
    <w:lvl w:ilvl="0" w:tplc="69544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B0003A"/>
    <w:multiLevelType w:val="multilevel"/>
    <w:tmpl w:val="563CD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26B0C8A"/>
    <w:multiLevelType w:val="multilevel"/>
    <w:tmpl w:val="AC3638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3112049"/>
    <w:multiLevelType w:val="hybridMultilevel"/>
    <w:tmpl w:val="AF782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57E30"/>
    <w:multiLevelType w:val="multilevel"/>
    <w:tmpl w:val="B9B4D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 w15:restartNumberingAfterBreak="0">
    <w:nsid w:val="756A3DC7"/>
    <w:multiLevelType w:val="multilevel"/>
    <w:tmpl w:val="EE3880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92"/>
    <w:rsid w:val="000054CE"/>
    <w:rsid w:val="00013BB0"/>
    <w:rsid w:val="00025E62"/>
    <w:rsid w:val="0004139D"/>
    <w:rsid w:val="00045259"/>
    <w:rsid w:val="0005166A"/>
    <w:rsid w:val="00067A59"/>
    <w:rsid w:val="00072265"/>
    <w:rsid w:val="00072F53"/>
    <w:rsid w:val="00082A23"/>
    <w:rsid w:val="000914B2"/>
    <w:rsid w:val="00096BE6"/>
    <w:rsid w:val="000A55BA"/>
    <w:rsid w:val="000A6A1C"/>
    <w:rsid w:val="000B621C"/>
    <w:rsid w:val="000C3869"/>
    <w:rsid w:val="000C7992"/>
    <w:rsid w:val="000C7F89"/>
    <w:rsid w:val="000E3313"/>
    <w:rsid w:val="000E36E0"/>
    <w:rsid w:val="000E6296"/>
    <w:rsid w:val="000F27D4"/>
    <w:rsid w:val="001103BD"/>
    <w:rsid w:val="00111A07"/>
    <w:rsid w:val="001164FF"/>
    <w:rsid w:val="00122C37"/>
    <w:rsid w:val="00142FD5"/>
    <w:rsid w:val="00153E09"/>
    <w:rsid w:val="0016612A"/>
    <w:rsid w:val="00183E97"/>
    <w:rsid w:val="00184FE8"/>
    <w:rsid w:val="001A08E6"/>
    <w:rsid w:val="001A61D9"/>
    <w:rsid w:val="001A7717"/>
    <w:rsid w:val="001D5DDA"/>
    <w:rsid w:val="001E304F"/>
    <w:rsid w:val="001E7E57"/>
    <w:rsid w:val="001F7840"/>
    <w:rsid w:val="002164C3"/>
    <w:rsid w:val="00231CF2"/>
    <w:rsid w:val="002321B0"/>
    <w:rsid w:val="00242611"/>
    <w:rsid w:val="0025576F"/>
    <w:rsid w:val="00261DF2"/>
    <w:rsid w:val="002A2C1C"/>
    <w:rsid w:val="002A4251"/>
    <w:rsid w:val="002A4E65"/>
    <w:rsid w:val="002A4FA5"/>
    <w:rsid w:val="002E0135"/>
    <w:rsid w:val="002E67E5"/>
    <w:rsid w:val="002F1E06"/>
    <w:rsid w:val="0030678C"/>
    <w:rsid w:val="00310561"/>
    <w:rsid w:val="00356962"/>
    <w:rsid w:val="00357DF9"/>
    <w:rsid w:val="00362ADF"/>
    <w:rsid w:val="003770CA"/>
    <w:rsid w:val="00377F83"/>
    <w:rsid w:val="00380B5A"/>
    <w:rsid w:val="00381922"/>
    <w:rsid w:val="003871F1"/>
    <w:rsid w:val="00390989"/>
    <w:rsid w:val="00390EC5"/>
    <w:rsid w:val="003B3402"/>
    <w:rsid w:val="003D05A9"/>
    <w:rsid w:val="003F74F7"/>
    <w:rsid w:val="003F752B"/>
    <w:rsid w:val="00440901"/>
    <w:rsid w:val="0045444D"/>
    <w:rsid w:val="00460B24"/>
    <w:rsid w:val="00470303"/>
    <w:rsid w:val="004A024C"/>
    <w:rsid w:val="004A0F1E"/>
    <w:rsid w:val="004A7F85"/>
    <w:rsid w:val="004B53DD"/>
    <w:rsid w:val="004B56A9"/>
    <w:rsid w:val="004D4A9A"/>
    <w:rsid w:val="004D564F"/>
    <w:rsid w:val="004D56B3"/>
    <w:rsid w:val="004F28A1"/>
    <w:rsid w:val="004F3168"/>
    <w:rsid w:val="004F4A46"/>
    <w:rsid w:val="00504DD7"/>
    <w:rsid w:val="00526622"/>
    <w:rsid w:val="0053353B"/>
    <w:rsid w:val="00550099"/>
    <w:rsid w:val="00572A6D"/>
    <w:rsid w:val="00580D58"/>
    <w:rsid w:val="0058348D"/>
    <w:rsid w:val="005A7F9A"/>
    <w:rsid w:val="005B227C"/>
    <w:rsid w:val="005B7E14"/>
    <w:rsid w:val="005C094D"/>
    <w:rsid w:val="005D6F4D"/>
    <w:rsid w:val="005D72F4"/>
    <w:rsid w:val="005F5EE7"/>
    <w:rsid w:val="00603010"/>
    <w:rsid w:val="006145D4"/>
    <w:rsid w:val="00616C54"/>
    <w:rsid w:val="00617024"/>
    <w:rsid w:val="00620C33"/>
    <w:rsid w:val="00621C0E"/>
    <w:rsid w:val="00625162"/>
    <w:rsid w:val="00626287"/>
    <w:rsid w:val="006263DD"/>
    <w:rsid w:val="00626EA5"/>
    <w:rsid w:val="006273BC"/>
    <w:rsid w:val="00633677"/>
    <w:rsid w:val="00647051"/>
    <w:rsid w:val="006506E5"/>
    <w:rsid w:val="006825D8"/>
    <w:rsid w:val="00696207"/>
    <w:rsid w:val="006A0021"/>
    <w:rsid w:val="006A5A23"/>
    <w:rsid w:val="006B7CE7"/>
    <w:rsid w:val="006B7D8A"/>
    <w:rsid w:val="006B7E40"/>
    <w:rsid w:val="006C2749"/>
    <w:rsid w:val="006C5233"/>
    <w:rsid w:val="00701DEF"/>
    <w:rsid w:val="00703986"/>
    <w:rsid w:val="00736106"/>
    <w:rsid w:val="00744238"/>
    <w:rsid w:val="00767B29"/>
    <w:rsid w:val="00770407"/>
    <w:rsid w:val="00786A0B"/>
    <w:rsid w:val="00787D47"/>
    <w:rsid w:val="00796485"/>
    <w:rsid w:val="007C0DEF"/>
    <w:rsid w:val="007C2971"/>
    <w:rsid w:val="007E7ABE"/>
    <w:rsid w:val="007F467A"/>
    <w:rsid w:val="007F4AA6"/>
    <w:rsid w:val="0080615B"/>
    <w:rsid w:val="008245ED"/>
    <w:rsid w:val="008342F4"/>
    <w:rsid w:val="00843D73"/>
    <w:rsid w:val="00855064"/>
    <w:rsid w:val="00867C8A"/>
    <w:rsid w:val="008739EA"/>
    <w:rsid w:val="008B7834"/>
    <w:rsid w:val="008C2CE5"/>
    <w:rsid w:val="008C6F70"/>
    <w:rsid w:val="008D09B4"/>
    <w:rsid w:val="00907CE4"/>
    <w:rsid w:val="00916B5E"/>
    <w:rsid w:val="009270A2"/>
    <w:rsid w:val="00927559"/>
    <w:rsid w:val="00941FCC"/>
    <w:rsid w:val="009472E0"/>
    <w:rsid w:val="009550E6"/>
    <w:rsid w:val="00965DF0"/>
    <w:rsid w:val="00986ED5"/>
    <w:rsid w:val="00995F11"/>
    <w:rsid w:val="009961D3"/>
    <w:rsid w:val="009979E5"/>
    <w:rsid w:val="009B2FC7"/>
    <w:rsid w:val="009B69EE"/>
    <w:rsid w:val="009C1128"/>
    <w:rsid w:val="009C391B"/>
    <w:rsid w:val="009D20C5"/>
    <w:rsid w:val="009D6238"/>
    <w:rsid w:val="00A02168"/>
    <w:rsid w:val="00A33DA6"/>
    <w:rsid w:val="00A36364"/>
    <w:rsid w:val="00A56161"/>
    <w:rsid w:val="00A67515"/>
    <w:rsid w:val="00A715B8"/>
    <w:rsid w:val="00A72ABE"/>
    <w:rsid w:val="00A77D61"/>
    <w:rsid w:val="00A85CE7"/>
    <w:rsid w:val="00A861DE"/>
    <w:rsid w:val="00A9790A"/>
    <w:rsid w:val="00AC6BCD"/>
    <w:rsid w:val="00AD58DE"/>
    <w:rsid w:val="00AD73ED"/>
    <w:rsid w:val="00B120C2"/>
    <w:rsid w:val="00B25851"/>
    <w:rsid w:val="00B27F9C"/>
    <w:rsid w:val="00B30268"/>
    <w:rsid w:val="00B354E5"/>
    <w:rsid w:val="00B55CBB"/>
    <w:rsid w:val="00B60AFE"/>
    <w:rsid w:val="00B62430"/>
    <w:rsid w:val="00B63EB1"/>
    <w:rsid w:val="00B7446E"/>
    <w:rsid w:val="00B824A6"/>
    <w:rsid w:val="00B83FAC"/>
    <w:rsid w:val="00B8526A"/>
    <w:rsid w:val="00B91192"/>
    <w:rsid w:val="00B93CE8"/>
    <w:rsid w:val="00B95A63"/>
    <w:rsid w:val="00BA025C"/>
    <w:rsid w:val="00BA181A"/>
    <w:rsid w:val="00BA2CF4"/>
    <w:rsid w:val="00BB6962"/>
    <w:rsid w:val="00BB7B4E"/>
    <w:rsid w:val="00BD7D73"/>
    <w:rsid w:val="00BF3BB8"/>
    <w:rsid w:val="00BF4D56"/>
    <w:rsid w:val="00BF4F42"/>
    <w:rsid w:val="00BF6082"/>
    <w:rsid w:val="00C075F8"/>
    <w:rsid w:val="00C45092"/>
    <w:rsid w:val="00C552B8"/>
    <w:rsid w:val="00C6663B"/>
    <w:rsid w:val="00C74F61"/>
    <w:rsid w:val="00C82C9A"/>
    <w:rsid w:val="00C900D2"/>
    <w:rsid w:val="00CA0AD6"/>
    <w:rsid w:val="00CA1E79"/>
    <w:rsid w:val="00CB0E03"/>
    <w:rsid w:val="00CC122F"/>
    <w:rsid w:val="00CC2C12"/>
    <w:rsid w:val="00CD113A"/>
    <w:rsid w:val="00CD38B9"/>
    <w:rsid w:val="00CE3B89"/>
    <w:rsid w:val="00CE47A4"/>
    <w:rsid w:val="00CE7834"/>
    <w:rsid w:val="00CF1883"/>
    <w:rsid w:val="00CF7EFE"/>
    <w:rsid w:val="00D0183D"/>
    <w:rsid w:val="00D01AD5"/>
    <w:rsid w:val="00D05114"/>
    <w:rsid w:val="00D15AF6"/>
    <w:rsid w:val="00D23B51"/>
    <w:rsid w:val="00D53AE9"/>
    <w:rsid w:val="00D63AE0"/>
    <w:rsid w:val="00D73C47"/>
    <w:rsid w:val="00D82365"/>
    <w:rsid w:val="00D84A75"/>
    <w:rsid w:val="00D8550B"/>
    <w:rsid w:val="00D910C5"/>
    <w:rsid w:val="00DA7AD4"/>
    <w:rsid w:val="00DD1CD4"/>
    <w:rsid w:val="00DD46D7"/>
    <w:rsid w:val="00DD728A"/>
    <w:rsid w:val="00DE0196"/>
    <w:rsid w:val="00DF0065"/>
    <w:rsid w:val="00E00C3A"/>
    <w:rsid w:val="00E375C4"/>
    <w:rsid w:val="00E47CC9"/>
    <w:rsid w:val="00E57D77"/>
    <w:rsid w:val="00E730F5"/>
    <w:rsid w:val="00E86698"/>
    <w:rsid w:val="00E979C6"/>
    <w:rsid w:val="00EA5942"/>
    <w:rsid w:val="00EA6D44"/>
    <w:rsid w:val="00EB3C2C"/>
    <w:rsid w:val="00EB3CA8"/>
    <w:rsid w:val="00ED0DC9"/>
    <w:rsid w:val="00EE6175"/>
    <w:rsid w:val="00EF70FA"/>
    <w:rsid w:val="00EF78B0"/>
    <w:rsid w:val="00F0555C"/>
    <w:rsid w:val="00F11FBB"/>
    <w:rsid w:val="00F22148"/>
    <w:rsid w:val="00F24D09"/>
    <w:rsid w:val="00F406B6"/>
    <w:rsid w:val="00F70179"/>
    <w:rsid w:val="00F709B8"/>
    <w:rsid w:val="00F85183"/>
    <w:rsid w:val="00FB0F88"/>
    <w:rsid w:val="00FB0FD4"/>
    <w:rsid w:val="00FD3EF0"/>
    <w:rsid w:val="00FD57C9"/>
    <w:rsid w:val="00FE4774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A70E"/>
  <w15:docId w15:val="{33ABE1B8-E8B3-4008-98F2-17BA0D7D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1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B9119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91192"/>
    <w:rPr>
      <w:sz w:val="24"/>
      <w:szCs w:val="24"/>
    </w:rPr>
  </w:style>
  <w:style w:type="character" w:customStyle="1" w:styleId="QuoteChar">
    <w:name w:val="Quote Char"/>
    <w:uiPriority w:val="29"/>
    <w:rsid w:val="00B91192"/>
    <w:rPr>
      <w:i/>
    </w:rPr>
  </w:style>
  <w:style w:type="character" w:customStyle="1" w:styleId="IntenseQuoteChar">
    <w:name w:val="Intense Quote Char"/>
    <w:uiPriority w:val="30"/>
    <w:rsid w:val="00B91192"/>
    <w:rPr>
      <w:i/>
    </w:rPr>
  </w:style>
  <w:style w:type="character" w:customStyle="1" w:styleId="EndnoteTextChar">
    <w:name w:val="Endnote Text Char"/>
    <w:uiPriority w:val="99"/>
    <w:rsid w:val="00B91192"/>
    <w:rPr>
      <w:sz w:val="20"/>
    </w:rPr>
  </w:style>
  <w:style w:type="character" w:customStyle="1" w:styleId="Heading1Char">
    <w:name w:val="Heading 1 Char"/>
    <w:basedOn w:val="a0"/>
    <w:uiPriority w:val="9"/>
    <w:rsid w:val="00B9119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9119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B9119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9119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B9119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9119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B9119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9119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B9119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9119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B9119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9119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B9119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9119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B9119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9119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B9119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rsid w:val="00B91192"/>
  </w:style>
  <w:style w:type="paragraph" w:styleId="a4">
    <w:name w:val="Title"/>
    <w:basedOn w:val="a"/>
    <w:next w:val="a"/>
    <w:link w:val="a5"/>
    <w:uiPriority w:val="10"/>
    <w:qFormat/>
    <w:rsid w:val="00B9119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B9119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91192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B9119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9119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9119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911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91192"/>
    <w:rPr>
      <w:i/>
    </w:rPr>
  </w:style>
  <w:style w:type="character" w:customStyle="1" w:styleId="HeaderChar">
    <w:name w:val="Header Char"/>
    <w:basedOn w:val="a0"/>
    <w:uiPriority w:val="99"/>
    <w:rsid w:val="00B91192"/>
  </w:style>
  <w:style w:type="character" w:customStyle="1" w:styleId="FooterChar">
    <w:name w:val="Footer Char"/>
    <w:basedOn w:val="a0"/>
    <w:uiPriority w:val="99"/>
    <w:rsid w:val="00B91192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B9119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B91192"/>
  </w:style>
  <w:style w:type="table" w:customStyle="1" w:styleId="TableGridLight">
    <w:name w:val="Table Grid Light"/>
    <w:basedOn w:val="a1"/>
    <w:uiPriority w:val="59"/>
    <w:rsid w:val="00B9119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B9119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B9119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91192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B91192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B91192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B91192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9119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9119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9119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9119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9119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9119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9119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9119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9119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9119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9119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9119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9119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9119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9119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9119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9119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9119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9119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9119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91192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9119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9119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9119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9119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9119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9119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911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911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911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911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911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911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911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91192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91192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9119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91192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9119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9119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9119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9119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91192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91192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91192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91192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91192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91192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911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911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911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911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911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911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911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91192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91192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91192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91192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91192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91192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91192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9119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9119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9119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91192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9119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91192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91192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9119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9119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9119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9119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9119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9119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9119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91192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91192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91192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91192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91192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91192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91192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9119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91192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91192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91192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91192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91192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91192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91192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91192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91192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91192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91192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91192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91192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911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B911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911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911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911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911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911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91192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B91192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91192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91192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91192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91192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91192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91192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9119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9119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9119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9119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9119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9119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91192"/>
    <w:rPr>
      <w:sz w:val="18"/>
    </w:rPr>
  </w:style>
  <w:style w:type="character" w:styleId="aa">
    <w:name w:val="footnote reference"/>
    <w:basedOn w:val="a0"/>
    <w:uiPriority w:val="99"/>
    <w:unhideWhenUsed/>
    <w:rsid w:val="00B91192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B91192"/>
    <w:rPr>
      <w:sz w:val="20"/>
    </w:rPr>
  </w:style>
  <w:style w:type="character" w:customStyle="1" w:styleId="ac">
    <w:name w:val="Текст концевой сноски Знак"/>
    <w:link w:val="ab"/>
    <w:uiPriority w:val="99"/>
    <w:rsid w:val="00B91192"/>
    <w:rPr>
      <w:sz w:val="20"/>
    </w:rPr>
  </w:style>
  <w:style w:type="character" w:styleId="ad">
    <w:name w:val="endnote reference"/>
    <w:basedOn w:val="a0"/>
    <w:uiPriority w:val="99"/>
    <w:semiHidden/>
    <w:unhideWhenUsed/>
    <w:rsid w:val="00B9119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91192"/>
    <w:pPr>
      <w:spacing w:after="57"/>
    </w:pPr>
  </w:style>
  <w:style w:type="paragraph" w:styleId="22">
    <w:name w:val="toc 2"/>
    <w:basedOn w:val="a"/>
    <w:next w:val="a"/>
    <w:uiPriority w:val="39"/>
    <w:unhideWhenUsed/>
    <w:rsid w:val="00B9119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9119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9119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9119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9119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9119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9119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91192"/>
    <w:pPr>
      <w:spacing w:after="57"/>
      <w:ind w:left="2268"/>
    </w:pPr>
  </w:style>
  <w:style w:type="paragraph" w:styleId="ae">
    <w:name w:val="TOC Heading"/>
    <w:uiPriority w:val="39"/>
    <w:unhideWhenUsed/>
    <w:rsid w:val="00B91192"/>
  </w:style>
  <w:style w:type="paragraph" w:styleId="af">
    <w:name w:val="table of figures"/>
    <w:basedOn w:val="a"/>
    <w:next w:val="a"/>
    <w:uiPriority w:val="99"/>
    <w:unhideWhenUsed/>
    <w:rsid w:val="00B91192"/>
  </w:style>
  <w:style w:type="paragraph" w:customStyle="1" w:styleId="110">
    <w:name w:val="Заголовок 11"/>
    <w:basedOn w:val="a"/>
    <w:next w:val="a"/>
    <w:link w:val="13"/>
    <w:qFormat/>
    <w:rsid w:val="00B91192"/>
    <w:pPr>
      <w:keepNext/>
      <w:jc w:val="both"/>
      <w:outlineLvl w:val="0"/>
    </w:pPr>
    <w:rPr>
      <w:szCs w:val="20"/>
    </w:rPr>
  </w:style>
  <w:style w:type="paragraph" w:customStyle="1" w:styleId="14">
    <w:name w:val="Верхний колонтитул1"/>
    <w:basedOn w:val="a"/>
    <w:link w:val="af0"/>
    <w:uiPriority w:val="99"/>
    <w:rsid w:val="00B91192"/>
    <w:pPr>
      <w:widowControl w:val="0"/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0">
    <w:name w:val="Верхний колонтитул Знак"/>
    <w:link w:val="14"/>
    <w:uiPriority w:val="99"/>
    <w:rsid w:val="00B91192"/>
    <w:rPr>
      <w:sz w:val="28"/>
    </w:rPr>
  </w:style>
  <w:style w:type="character" w:styleId="af1">
    <w:name w:val="page number"/>
    <w:basedOn w:val="a0"/>
    <w:rsid w:val="00B91192"/>
  </w:style>
  <w:style w:type="paragraph" w:styleId="30">
    <w:name w:val="Body Text 3"/>
    <w:basedOn w:val="a"/>
    <w:rsid w:val="00B91192"/>
    <w:pPr>
      <w:jc w:val="center"/>
    </w:pPr>
    <w:rPr>
      <w:b/>
      <w:bCs/>
      <w:sz w:val="28"/>
    </w:rPr>
  </w:style>
  <w:style w:type="paragraph" w:customStyle="1" w:styleId="ConsPlusTitle">
    <w:name w:val="ConsPlusTitle"/>
    <w:rsid w:val="00B91192"/>
    <w:pPr>
      <w:widowControl w:val="0"/>
    </w:pPr>
    <w:rPr>
      <w:rFonts w:ascii="Arial" w:hAnsi="Arial" w:cs="Arial"/>
      <w:b/>
      <w:bCs/>
    </w:rPr>
  </w:style>
  <w:style w:type="character" w:customStyle="1" w:styleId="af2">
    <w:name w:val="Цветовое выделение"/>
    <w:rsid w:val="00B91192"/>
    <w:rPr>
      <w:b/>
      <w:bCs/>
      <w:color w:val="26282F"/>
      <w:sz w:val="26"/>
      <w:szCs w:val="26"/>
    </w:rPr>
  </w:style>
  <w:style w:type="paragraph" w:customStyle="1" w:styleId="ConsPlusNonformat">
    <w:name w:val="ConsPlusNonformat"/>
    <w:rsid w:val="00B91192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rsid w:val="00B91192"/>
    <w:pPr>
      <w:widowControl w:val="0"/>
    </w:pPr>
    <w:rPr>
      <w:rFonts w:ascii="Arial" w:hAnsi="Arial" w:cs="Arial"/>
    </w:rPr>
  </w:style>
  <w:style w:type="character" w:customStyle="1" w:styleId="af3">
    <w:name w:val="Гипертекстовая ссылка"/>
    <w:rsid w:val="00B91192"/>
    <w:rPr>
      <w:b/>
      <w:bCs/>
      <w:color w:val="106BBE"/>
      <w:sz w:val="26"/>
      <w:szCs w:val="26"/>
    </w:rPr>
  </w:style>
  <w:style w:type="character" w:styleId="af4">
    <w:name w:val="Hyperlink"/>
    <w:rsid w:val="00B91192"/>
    <w:rPr>
      <w:rFonts w:cs="Times New Roman"/>
      <w:color w:val="2461C2"/>
      <w:u w:val="single"/>
    </w:rPr>
  </w:style>
  <w:style w:type="character" w:customStyle="1" w:styleId="b-serp-urlitem1">
    <w:name w:val="b-serp-url__item1"/>
    <w:basedOn w:val="a0"/>
    <w:rsid w:val="00B91192"/>
  </w:style>
  <w:style w:type="character" w:styleId="af5">
    <w:name w:val="Strong"/>
    <w:qFormat/>
    <w:rsid w:val="00B91192"/>
    <w:rPr>
      <w:b/>
      <w:bCs/>
    </w:rPr>
  </w:style>
  <w:style w:type="character" w:styleId="af6">
    <w:name w:val="FollowedHyperlink"/>
    <w:rsid w:val="00B91192"/>
    <w:rPr>
      <w:color w:val="800080"/>
      <w:u w:val="single"/>
    </w:rPr>
  </w:style>
  <w:style w:type="paragraph" w:customStyle="1" w:styleId="10">
    <w:name w:val="Нижний колонтитул1"/>
    <w:basedOn w:val="a"/>
    <w:link w:val="CaptionChar"/>
    <w:rsid w:val="00B91192"/>
    <w:pPr>
      <w:tabs>
        <w:tab w:val="center" w:pos="4677"/>
        <w:tab w:val="right" w:pos="9355"/>
      </w:tabs>
    </w:pPr>
  </w:style>
  <w:style w:type="table" w:styleId="af7">
    <w:name w:val="Table Grid"/>
    <w:basedOn w:val="a1"/>
    <w:rsid w:val="00B911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91192"/>
    <w:pPr>
      <w:widowControl w:val="0"/>
    </w:pPr>
    <w:rPr>
      <w:rFonts w:ascii="Calibri" w:hAnsi="Calibri" w:cs="Calibri"/>
      <w:sz w:val="22"/>
    </w:rPr>
  </w:style>
  <w:style w:type="paragraph" w:styleId="af8">
    <w:name w:val="List Paragraph"/>
    <w:basedOn w:val="a"/>
    <w:uiPriority w:val="34"/>
    <w:qFormat/>
    <w:rsid w:val="00B91192"/>
    <w:pPr>
      <w:ind w:left="720"/>
      <w:contextualSpacing/>
    </w:pPr>
  </w:style>
  <w:style w:type="character" w:customStyle="1" w:styleId="13">
    <w:name w:val="Заголовок 1 Знак"/>
    <w:basedOn w:val="a0"/>
    <w:link w:val="110"/>
    <w:rsid w:val="00B91192"/>
    <w:rPr>
      <w:sz w:val="24"/>
    </w:rPr>
  </w:style>
  <w:style w:type="paragraph" w:styleId="af9">
    <w:name w:val="footnote text"/>
    <w:basedOn w:val="a"/>
    <w:link w:val="afa"/>
    <w:unhideWhenUsed/>
    <w:rsid w:val="00B91192"/>
    <w:pPr>
      <w:spacing w:after="160" w:line="254" w:lineRule="auto"/>
    </w:pPr>
    <w:rPr>
      <w:rFonts w:ascii="Calibri" w:eastAsia="Calibri" w:hAnsi="Calibri"/>
      <w:sz w:val="18"/>
      <w:szCs w:val="18"/>
      <w:lang w:eastAsia="zh-CN"/>
    </w:rPr>
  </w:style>
  <w:style w:type="character" w:customStyle="1" w:styleId="afa">
    <w:name w:val="Текст сноски Знак"/>
    <w:basedOn w:val="a0"/>
    <w:link w:val="af9"/>
    <w:rsid w:val="00B91192"/>
    <w:rPr>
      <w:rFonts w:ascii="Calibri" w:eastAsia="Calibri" w:hAnsi="Calibri"/>
      <w:sz w:val="18"/>
      <w:szCs w:val="18"/>
      <w:lang w:eastAsia="zh-CN"/>
    </w:rPr>
  </w:style>
  <w:style w:type="character" w:customStyle="1" w:styleId="afb">
    <w:name w:val="Символ сноски"/>
    <w:rsid w:val="00B91192"/>
    <w:rPr>
      <w:vertAlign w:val="superscript"/>
    </w:rPr>
  </w:style>
  <w:style w:type="paragraph" w:styleId="afc">
    <w:name w:val="Normal (Web)"/>
    <w:basedOn w:val="a"/>
    <w:uiPriority w:val="99"/>
    <w:unhideWhenUsed/>
    <w:rsid w:val="00310561"/>
    <w:pPr>
      <w:spacing w:before="100" w:beforeAutospacing="1" w:after="100" w:afterAutospacing="1"/>
    </w:pPr>
  </w:style>
  <w:style w:type="paragraph" w:styleId="afd">
    <w:name w:val="Balloon Text"/>
    <w:basedOn w:val="a"/>
    <w:link w:val="afe"/>
    <w:uiPriority w:val="99"/>
    <w:semiHidden/>
    <w:unhideWhenUsed/>
    <w:rsid w:val="009C391B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9C3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7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F4E9E-C4C4-49E6-A5C6-A70B3D49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ДТЗТМ ПО</dc:creator>
  <cp:lastModifiedBy>Наталья</cp:lastModifiedBy>
  <cp:revision>2</cp:revision>
  <cp:lastPrinted>2026-03-26T05:56:00Z</cp:lastPrinted>
  <dcterms:created xsi:type="dcterms:W3CDTF">2026-03-26T05:56:00Z</dcterms:created>
  <dcterms:modified xsi:type="dcterms:W3CDTF">2026-03-26T05:56:00Z</dcterms:modified>
</cp:coreProperties>
</file>